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7A" w:rsidRPr="00FC0F4F" w:rsidRDefault="00BD547A">
      <w:pPr>
        <w:pStyle w:val="Title"/>
        <w:rPr>
          <w:rFonts w:ascii="Arial" w:hAnsi="Arial" w:cs="Arial"/>
          <w:sz w:val="28"/>
          <w:szCs w:val="28"/>
        </w:rPr>
      </w:pPr>
      <w:r w:rsidRPr="00FC0F4F">
        <w:rPr>
          <w:rFonts w:ascii="Arial" w:hAnsi="Arial" w:cs="Arial"/>
          <w:sz w:val="28"/>
          <w:szCs w:val="28"/>
        </w:rPr>
        <w:t>Charter Township of Fenton</w:t>
      </w:r>
    </w:p>
    <w:p w:rsidR="00BD547A" w:rsidRPr="008B0403" w:rsidRDefault="00BD547A">
      <w:pPr>
        <w:jc w:val="center"/>
        <w:rPr>
          <w:rFonts w:ascii="Arial" w:hAnsi="Arial" w:cs="Arial"/>
          <w:b/>
          <w:sz w:val="28"/>
          <w:szCs w:val="28"/>
        </w:rPr>
      </w:pPr>
      <w:r w:rsidRPr="008B0403">
        <w:rPr>
          <w:rFonts w:ascii="Arial" w:hAnsi="Arial" w:cs="Arial"/>
          <w:b/>
          <w:sz w:val="28"/>
          <w:szCs w:val="28"/>
        </w:rPr>
        <w:t>Financial Hardship</w:t>
      </w:r>
      <w:r w:rsidR="001D4D57">
        <w:rPr>
          <w:rFonts w:ascii="Arial" w:hAnsi="Arial" w:cs="Arial"/>
          <w:b/>
          <w:sz w:val="28"/>
          <w:szCs w:val="28"/>
        </w:rPr>
        <w:t xml:space="preserve"> / </w:t>
      </w:r>
      <w:r w:rsidRPr="008B0403">
        <w:rPr>
          <w:rFonts w:ascii="Arial" w:hAnsi="Arial" w:cs="Arial"/>
          <w:b/>
          <w:sz w:val="28"/>
          <w:szCs w:val="28"/>
        </w:rPr>
        <w:t>Poverty Exemption Official Policy</w:t>
      </w:r>
      <w:r w:rsidR="002A29B5" w:rsidRPr="008B0403">
        <w:rPr>
          <w:rFonts w:ascii="Arial" w:hAnsi="Arial" w:cs="Arial"/>
          <w:b/>
          <w:sz w:val="28"/>
          <w:szCs w:val="28"/>
        </w:rPr>
        <w:t xml:space="preserve"> </w:t>
      </w:r>
      <w:r w:rsidR="006F2D41" w:rsidRPr="008B0403">
        <w:rPr>
          <w:rFonts w:ascii="Arial" w:hAnsi="Arial" w:cs="Arial"/>
          <w:b/>
          <w:sz w:val="28"/>
          <w:szCs w:val="28"/>
        </w:rPr>
        <w:t>–</w:t>
      </w:r>
      <w:r w:rsidR="002A29B5" w:rsidRPr="008B0403">
        <w:rPr>
          <w:rFonts w:ascii="Arial" w:hAnsi="Arial" w:cs="Arial"/>
          <w:b/>
          <w:sz w:val="28"/>
          <w:szCs w:val="28"/>
        </w:rPr>
        <w:t xml:space="preserve"> </w:t>
      </w:r>
      <w:r w:rsidRPr="008B0403">
        <w:rPr>
          <w:rFonts w:ascii="Arial" w:hAnsi="Arial" w:cs="Arial"/>
          <w:b/>
          <w:sz w:val="28"/>
          <w:szCs w:val="28"/>
        </w:rPr>
        <w:t>20</w:t>
      </w:r>
      <w:r w:rsidR="00B21620" w:rsidRPr="008B0403">
        <w:rPr>
          <w:rFonts w:ascii="Arial" w:hAnsi="Arial" w:cs="Arial"/>
          <w:b/>
          <w:sz w:val="28"/>
          <w:szCs w:val="28"/>
        </w:rPr>
        <w:t>2</w:t>
      </w:r>
      <w:r w:rsidR="00AA66D0">
        <w:rPr>
          <w:rFonts w:ascii="Arial" w:hAnsi="Arial" w:cs="Arial"/>
          <w:b/>
          <w:sz w:val="28"/>
          <w:szCs w:val="28"/>
        </w:rPr>
        <w:t>4</w:t>
      </w:r>
    </w:p>
    <w:p w:rsidR="00BD547A" w:rsidRPr="001F4F0B" w:rsidRDefault="00BD547A">
      <w:pPr>
        <w:rPr>
          <w:rFonts w:ascii="Arial" w:hAnsi="Arial" w:cs="Arial"/>
          <w:b/>
          <w:sz w:val="22"/>
          <w:szCs w:val="22"/>
        </w:rPr>
      </w:pPr>
    </w:p>
    <w:p w:rsidR="00665E28" w:rsidRPr="001F4F0B" w:rsidRDefault="00665E28" w:rsidP="00117F7C">
      <w:pPr>
        <w:pStyle w:val="ListParagraph"/>
        <w:numPr>
          <w:ilvl w:val="0"/>
          <w:numId w:val="26"/>
        </w:numPr>
        <w:ind w:left="360" w:hanging="360"/>
        <w:jc w:val="both"/>
        <w:rPr>
          <w:rFonts w:ascii="Arial" w:hAnsi="Arial" w:cs="Arial"/>
          <w:sz w:val="22"/>
          <w:szCs w:val="22"/>
        </w:rPr>
      </w:pPr>
      <w:r w:rsidRPr="001F4F0B">
        <w:rPr>
          <w:rFonts w:ascii="Arial" w:hAnsi="Arial" w:cs="Arial"/>
          <w:sz w:val="22"/>
          <w:szCs w:val="22"/>
        </w:rPr>
        <w:t>To request a property tax financial hardship poverty exemption</w:t>
      </w:r>
      <w:r w:rsidR="006F2D41" w:rsidRPr="001F4F0B">
        <w:rPr>
          <w:rFonts w:ascii="Arial" w:hAnsi="Arial" w:cs="Arial"/>
          <w:sz w:val="22"/>
          <w:szCs w:val="22"/>
        </w:rPr>
        <w:t xml:space="preserve"> under MCL 211.7u (“the statute”)</w:t>
      </w:r>
      <w:r w:rsidRPr="001F4F0B">
        <w:rPr>
          <w:rFonts w:ascii="Arial" w:hAnsi="Arial" w:cs="Arial"/>
          <w:sz w:val="22"/>
          <w:szCs w:val="22"/>
        </w:rPr>
        <w:t xml:space="preserve">, a property owner must obtain and complete in full the </w:t>
      </w:r>
      <w:r w:rsidRPr="001F4F0B">
        <w:rPr>
          <w:rFonts w:ascii="Arial" w:hAnsi="Arial" w:cs="Arial"/>
          <w:b/>
          <w:sz w:val="22"/>
          <w:szCs w:val="22"/>
        </w:rPr>
        <w:t>Application for MCL 211.7u Poverty Exemption</w:t>
      </w:r>
      <w:r w:rsidRPr="001F4F0B">
        <w:rPr>
          <w:rFonts w:ascii="Arial" w:hAnsi="Arial" w:cs="Arial"/>
          <w:sz w:val="22"/>
          <w:szCs w:val="22"/>
        </w:rPr>
        <w:t xml:space="preserve"> (</w:t>
      </w:r>
      <w:r w:rsidR="00552D3E" w:rsidRPr="001F4F0B">
        <w:rPr>
          <w:rFonts w:ascii="Arial" w:hAnsi="Arial" w:cs="Arial"/>
          <w:i/>
          <w:sz w:val="22"/>
          <w:szCs w:val="22"/>
        </w:rPr>
        <w:t>MI</w:t>
      </w:r>
      <w:r w:rsidRPr="001F4F0B">
        <w:rPr>
          <w:rFonts w:ascii="Arial" w:hAnsi="Arial" w:cs="Arial"/>
          <w:i/>
          <w:sz w:val="22"/>
          <w:szCs w:val="22"/>
        </w:rPr>
        <w:t xml:space="preserve"> Treasury Form 5737</w:t>
      </w:r>
      <w:r w:rsidRPr="001F4F0B">
        <w:rPr>
          <w:rFonts w:ascii="Arial" w:hAnsi="Arial" w:cs="Arial"/>
          <w:sz w:val="22"/>
          <w:szCs w:val="22"/>
        </w:rPr>
        <w:t xml:space="preserve">). This application is available at the Fenton Township office and on the Fenton Township website, </w:t>
      </w:r>
      <w:hyperlink r:id="rId7" w:history="1">
        <w:r w:rsidRPr="001F4F0B">
          <w:rPr>
            <w:rStyle w:val="Hyperlink"/>
            <w:rFonts w:ascii="Arial" w:hAnsi="Arial" w:cs="Arial"/>
            <w:color w:val="0000FF"/>
            <w:sz w:val="22"/>
            <w:szCs w:val="22"/>
          </w:rPr>
          <w:t>www.fentontownship.org</w:t>
        </w:r>
      </w:hyperlink>
      <w:r w:rsidRPr="001F4F0B">
        <w:rPr>
          <w:rFonts w:ascii="Arial" w:hAnsi="Arial" w:cs="Arial"/>
          <w:sz w:val="22"/>
          <w:szCs w:val="22"/>
        </w:rPr>
        <w:t xml:space="preserve">. </w:t>
      </w:r>
    </w:p>
    <w:p w:rsidR="00665E28" w:rsidRPr="001F4F0B" w:rsidRDefault="00665E28" w:rsidP="00665E28">
      <w:pPr>
        <w:ind w:left="720" w:hanging="720"/>
        <w:jc w:val="both"/>
        <w:rPr>
          <w:rFonts w:ascii="Arial" w:hAnsi="Arial" w:cs="Arial"/>
          <w:sz w:val="22"/>
          <w:szCs w:val="22"/>
        </w:rPr>
      </w:pPr>
    </w:p>
    <w:p w:rsidR="00665E28" w:rsidRPr="001F4F0B" w:rsidRDefault="00665E28" w:rsidP="00117F7C">
      <w:pPr>
        <w:ind w:left="360" w:hanging="360"/>
        <w:jc w:val="both"/>
        <w:rPr>
          <w:rFonts w:ascii="Arial" w:hAnsi="Arial" w:cs="Arial"/>
          <w:sz w:val="22"/>
          <w:szCs w:val="22"/>
        </w:rPr>
      </w:pPr>
      <w:r w:rsidRPr="001F4F0B">
        <w:rPr>
          <w:rFonts w:ascii="Arial" w:hAnsi="Arial" w:cs="Arial"/>
          <w:b/>
          <w:sz w:val="22"/>
          <w:szCs w:val="22"/>
        </w:rPr>
        <w:t>2.</w:t>
      </w:r>
      <w:r w:rsidRPr="001F4F0B">
        <w:rPr>
          <w:rFonts w:ascii="Arial" w:hAnsi="Arial" w:cs="Arial"/>
          <w:sz w:val="22"/>
          <w:szCs w:val="22"/>
        </w:rPr>
        <w:tab/>
        <w:t xml:space="preserve">Applicants must submit with their application form, copies of the following income documentation for </w:t>
      </w:r>
      <w:r w:rsidRPr="001F4F0B">
        <w:rPr>
          <w:rFonts w:ascii="Arial" w:hAnsi="Arial" w:cs="Arial"/>
          <w:b/>
          <w:sz w:val="22"/>
          <w:szCs w:val="22"/>
          <w:u w:val="single"/>
        </w:rPr>
        <w:t>ALL</w:t>
      </w:r>
      <w:r w:rsidRPr="001F4F0B">
        <w:rPr>
          <w:rFonts w:ascii="Arial" w:hAnsi="Arial" w:cs="Arial"/>
          <w:sz w:val="22"/>
          <w:szCs w:val="22"/>
        </w:rPr>
        <w:t xml:space="preserve"> persons residing in the homestead.</w:t>
      </w:r>
    </w:p>
    <w:p w:rsidR="00665E28" w:rsidRPr="001F4F0B" w:rsidRDefault="00665E28" w:rsidP="00665E28">
      <w:pPr>
        <w:ind w:left="720" w:hanging="720"/>
        <w:jc w:val="both"/>
        <w:rPr>
          <w:rFonts w:ascii="Arial" w:hAnsi="Arial" w:cs="Arial"/>
          <w:sz w:val="22"/>
          <w:szCs w:val="22"/>
        </w:rPr>
      </w:pPr>
    </w:p>
    <w:p w:rsidR="00665E28" w:rsidRPr="001F4F0B" w:rsidRDefault="00665E28" w:rsidP="00117F7C">
      <w:pPr>
        <w:pStyle w:val="ListParagraph"/>
        <w:numPr>
          <w:ilvl w:val="0"/>
          <w:numId w:val="9"/>
        </w:numPr>
        <w:ind w:left="720"/>
        <w:jc w:val="both"/>
        <w:rPr>
          <w:rFonts w:ascii="Arial" w:hAnsi="Arial" w:cs="Arial"/>
          <w:sz w:val="22"/>
          <w:szCs w:val="22"/>
        </w:rPr>
      </w:pPr>
      <w:r w:rsidRPr="001F4F0B">
        <w:rPr>
          <w:rFonts w:ascii="Arial" w:hAnsi="Arial" w:cs="Arial"/>
          <w:sz w:val="22"/>
          <w:szCs w:val="22"/>
        </w:rPr>
        <w:t>20</w:t>
      </w:r>
      <w:r w:rsidR="009367E0" w:rsidRPr="001F4F0B">
        <w:rPr>
          <w:rFonts w:ascii="Arial" w:hAnsi="Arial" w:cs="Arial"/>
          <w:sz w:val="22"/>
          <w:szCs w:val="22"/>
        </w:rPr>
        <w:t>2</w:t>
      </w:r>
      <w:r w:rsidR="00AA66D0">
        <w:rPr>
          <w:rFonts w:ascii="Arial" w:hAnsi="Arial" w:cs="Arial"/>
          <w:sz w:val="22"/>
          <w:szCs w:val="22"/>
        </w:rPr>
        <w:t>2</w:t>
      </w:r>
      <w:r w:rsidRPr="001F4F0B">
        <w:rPr>
          <w:rFonts w:ascii="Arial" w:hAnsi="Arial" w:cs="Arial"/>
          <w:sz w:val="22"/>
          <w:szCs w:val="22"/>
        </w:rPr>
        <w:t xml:space="preserve"> or 202</w:t>
      </w:r>
      <w:r w:rsidR="00AA66D0">
        <w:rPr>
          <w:rFonts w:ascii="Arial" w:hAnsi="Arial" w:cs="Arial"/>
          <w:sz w:val="22"/>
          <w:szCs w:val="22"/>
        </w:rPr>
        <w:t>3</w:t>
      </w:r>
      <w:r w:rsidRPr="001F4F0B">
        <w:rPr>
          <w:rFonts w:ascii="Arial" w:hAnsi="Arial" w:cs="Arial"/>
          <w:sz w:val="22"/>
          <w:szCs w:val="22"/>
        </w:rPr>
        <w:t xml:space="preserve"> Federal Income Tax Return 1040 or 1040A and /or W-2 forms, (or Michigan Department of Treasury Form 4988 if applicant is not required to file an income tax return).</w:t>
      </w:r>
    </w:p>
    <w:p w:rsidR="00665E28" w:rsidRPr="001F4F0B" w:rsidRDefault="00665E28" w:rsidP="00117F7C">
      <w:pPr>
        <w:ind w:left="1800" w:hanging="720"/>
        <w:jc w:val="both"/>
        <w:rPr>
          <w:rFonts w:ascii="Arial" w:hAnsi="Arial" w:cs="Arial"/>
          <w:sz w:val="22"/>
          <w:szCs w:val="22"/>
        </w:rPr>
      </w:pPr>
    </w:p>
    <w:p w:rsidR="00665E28" w:rsidRPr="001F4F0B" w:rsidRDefault="00665E28" w:rsidP="00117F7C">
      <w:pPr>
        <w:pStyle w:val="ListParagraph"/>
        <w:numPr>
          <w:ilvl w:val="0"/>
          <w:numId w:val="9"/>
        </w:numPr>
        <w:ind w:left="720"/>
        <w:jc w:val="both"/>
        <w:rPr>
          <w:rFonts w:ascii="Arial" w:hAnsi="Arial" w:cs="Arial"/>
          <w:sz w:val="22"/>
          <w:szCs w:val="22"/>
        </w:rPr>
      </w:pPr>
      <w:r w:rsidRPr="001F4F0B">
        <w:rPr>
          <w:rFonts w:ascii="Arial" w:hAnsi="Arial" w:cs="Arial"/>
          <w:sz w:val="22"/>
          <w:szCs w:val="22"/>
        </w:rPr>
        <w:t>20</w:t>
      </w:r>
      <w:r w:rsidR="009367E0" w:rsidRPr="001F4F0B">
        <w:rPr>
          <w:rFonts w:ascii="Arial" w:hAnsi="Arial" w:cs="Arial"/>
          <w:sz w:val="22"/>
          <w:szCs w:val="22"/>
        </w:rPr>
        <w:t>2</w:t>
      </w:r>
      <w:r w:rsidR="00AA66D0">
        <w:rPr>
          <w:rFonts w:ascii="Arial" w:hAnsi="Arial" w:cs="Arial"/>
          <w:sz w:val="22"/>
          <w:szCs w:val="22"/>
        </w:rPr>
        <w:t>2</w:t>
      </w:r>
      <w:r w:rsidRPr="001F4F0B">
        <w:rPr>
          <w:rFonts w:ascii="Arial" w:hAnsi="Arial" w:cs="Arial"/>
          <w:sz w:val="22"/>
          <w:szCs w:val="22"/>
        </w:rPr>
        <w:t xml:space="preserve"> or 202</w:t>
      </w:r>
      <w:r w:rsidR="00AA66D0">
        <w:rPr>
          <w:rFonts w:ascii="Arial" w:hAnsi="Arial" w:cs="Arial"/>
          <w:sz w:val="22"/>
          <w:szCs w:val="22"/>
        </w:rPr>
        <w:t>3</w:t>
      </w:r>
      <w:r w:rsidRPr="001F4F0B">
        <w:rPr>
          <w:rFonts w:ascii="Arial" w:hAnsi="Arial" w:cs="Arial"/>
          <w:sz w:val="22"/>
          <w:szCs w:val="22"/>
        </w:rPr>
        <w:t xml:space="preserve"> Michigan Homestead Property Tax Credit Claim, MI-1040CR.</w:t>
      </w:r>
    </w:p>
    <w:p w:rsidR="00665E28" w:rsidRPr="001F4F0B" w:rsidRDefault="00665E28" w:rsidP="00117F7C">
      <w:pPr>
        <w:ind w:left="1800" w:hanging="720"/>
        <w:jc w:val="both"/>
        <w:rPr>
          <w:rFonts w:ascii="Arial" w:hAnsi="Arial" w:cs="Arial"/>
          <w:sz w:val="22"/>
          <w:szCs w:val="22"/>
        </w:rPr>
      </w:pPr>
    </w:p>
    <w:p w:rsidR="00665E28" w:rsidRPr="001F4F0B" w:rsidRDefault="009367E0" w:rsidP="00117F7C">
      <w:pPr>
        <w:pStyle w:val="ListParagraph"/>
        <w:numPr>
          <w:ilvl w:val="0"/>
          <w:numId w:val="9"/>
        </w:numPr>
        <w:ind w:left="720"/>
        <w:jc w:val="both"/>
        <w:rPr>
          <w:rFonts w:ascii="Arial" w:hAnsi="Arial" w:cs="Arial"/>
          <w:sz w:val="22"/>
          <w:szCs w:val="22"/>
        </w:rPr>
      </w:pPr>
      <w:r w:rsidRPr="001F4F0B">
        <w:rPr>
          <w:rFonts w:ascii="Arial" w:hAnsi="Arial" w:cs="Arial"/>
          <w:sz w:val="22"/>
          <w:szCs w:val="22"/>
        </w:rPr>
        <w:t>202</w:t>
      </w:r>
      <w:r w:rsidR="00AA66D0">
        <w:rPr>
          <w:rFonts w:ascii="Arial" w:hAnsi="Arial" w:cs="Arial"/>
          <w:sz w:val="22"/>
          <w:szCs w:val="22"/>
        </w:rPr>
        <w:t>2</w:t>
      </w:r>
      <w:r w:rsidR="00665E28" w:rsidRPr="001F4F0B">
        <w:rPr>
          <w:rFonts w:ascii="Arial" w:hAnsi="Arial" w:cs="Arial"/>
          <w:sz w:val="22"/>
          <w:szCs w:val="22"/>
        </w:rPr>
        <w:t xml:space="preserve"> or 202</w:t>
      </w:r>
      <w:r w:rsidR="00AA66D0">
        <w:rPr>
          <w:rFonts w:ascii="Arial" w:hAnsi="Arial" w:cs="Arial"/>
          <w:sz w:val="22"/>
          <w:szCs w:val="22"/>
        </w:rPr>
        <w:t>3</w:t>
      </w:r>
      <w:r w:rsidR="00665E28" w:rsidRPr="001F4F0B">
        <w:rPr>
          <w:rFonts w:ascii="Arial" w:hAnsi="Arial" w:cs="Arial"/>
          <w:sz w:val="22"/>
          <w:szCs w:val="22"/>
        </w:rPr>
        <w:t xml:space="preserve"> Social Security Administration and/or Michigan Social Services Statements of income paid.</w:t>
      </w:r>
    </w:p>
    <w:p w:rsidR="00665E28" w:rsidRPr="001F4F0B" w:rsidRDefault="00665E28" w:rsidP="00665E28">
      <w:pPr>
        <w:ind w:left="720" w:hanging="720"/>
        <w:jc w:val="both"/>
        <w:rPr>
          <w:rFonts w:ascii="Arial" w:hAnsi="Arial" w:cs="Arial"/>
          <w:sz w:val="22"/>
          <w:szCs w:val="22"/>
        </w:rPr>
      </w:pPr>
    </w:p>
    <w:p w:rsidR="00665E28" w:rsidRPr="001F4F0B" w:rsidRDefault="00665E28" w:rsidP="00117F7C">
      <w:pPr>
        <w:ind w:left="360"/>
        <w:jc w:val="both"/>
        <w:rPr>
          <w:rFonts w:ascii="Arial" w:hAnsi="Arial" w:cs="Arial"/>
          <w:sz w:val="22"/>
          <w:szCs w:val="22"/>
        </w:rPr>
      </w:pPr>
      <w:r w:rsidRPr="001F4F0B">
        <w:rPr>
          <w:rFonts w:ascii="Arial" w:hAnsi="Arial" w:cs="Arial"/>
          <w:sz w:val="22"/>
          <w:szCs w:val="22"/>
        </w:rPr>
        <w:t>Any applications submitted that are not filled out completely and/or do not include required documentation, will be considered incomplete and, therefore, ineligible for exemption.</w:t>
      </w:r>
    </w:p>
    <w:p w:rsidR="00665E28" w:rsidRPr="001F4F0B" w:rsidRDefault="00665E28" w:rsidP="00665E28">
      <w:pPr>
        <w:ind w:left="720"/>
        <w:jc w:val="both"/>
        <w:rPr>
          <w:rFonts w:ascii="Arial" w:hAnsi="Arial" w:cs="Arial"/>
          <w:sz w:val="22"/>
          <w:szCs w:val="22"/>
        </w:rPr>
      </w:pPr>
    </w:p>
    <w:p w:rsidR="00665E28" w:rsidRPr="001F4F0B" w:rsidRDefault="00665E28" w:rsidP="00117F7C">
      <w:pPr>
        <w:pStyle w:val="ListParagraph"/>
        <w:numPr>
          <w:ilvl w:val="0"/>
          <w:numId w:val="27"/>
        </w:numPr>
        <w:ind w:left="360" w:hanging="360"/>
        <w:jc w:val="both"/>
        <w:rPr>
          <w:rFonts w:ascii="Arial" w:hAnsi="Arial" w:cs="Arial"/>
          <w:sz w:val="22"/>
          <w:szCs w:val="22"/>
        </w:rPr>
      </w:pPr>
      <w:r w:rsidRPr="001F4F0B">
        <w:rPr>
          <w:rFonts w:ascii="Arial" w:hAnsi="Arial" w:cs="Arial"/>
          <w:sz w:val="22"/>
          <w:szCs w:val="22"/>
        </w:rPr>
        <w:t>Requirements:</w:t>
      </w:r>
    </w:p>
    <w:p w:rsidR="00665E28" w:rsidRPr="001F4F0B" w:rsidRDefault="00665E28" w:rsidP="00665E28">
      <w:pPr>
        <w:ind w:firstLine="720"/>
        <w:jc w:val="both"/>
        <w:rPr>
          <w:rFonts w:ascii="Arial" w:hAnsi="Arial" w:cs="Arial"/>
          <w:sz w:val="22"/>
          <w:szCs w:val="22"/>
        </w:rPr>
      </w:pPr>
    </w:p>
    <w:p w:rsidR="00BD547A" w:rsidRPr="001F4F0B" w:rsidRDefault="00B94FEF" w:rsidP="00117F7C">
      <w:pPr>
        <w:pStyle w:val="ListParagraph"/>
        <w:numPr>
          <w:ilvl w:val="0"/>
          <w:numId w:val="22"/>
        </w:numPr>
        <w:ind w:left="720"/>
        <w:jc w:val="both"/>
        <w:rPr>
          <w:rFonts w:ascii="Arial" w:hAnsi="Arial" w:cs="Arial"/>
          <w:sz w:val="22"/>
          <w:szCs w:val="22"/>
        </w:rPr>
      </w:pPr>
      <w:r w:rsidRPr="001F4F0B">
        <w:rPr>
          <w:rFonts w:ascii="Arial" w:hAnsi="Arial" w:cs="Arial"/>
          <w:sz w:val="22"/>
          <w:szCs w:val="22"/>
        </w:rPr>
        <w:t>To be eligible</w:t>
      </w:r>
      <w:r w:rsidR="006F73D3" w:rsidRPr="001F4F0B">
        <w:rPr>
          <w:rFonts w:ascii="Arial" w:hAnsi="Arial" w:cs="Arial"/>
          <w:sz w:val="22"/>
          <w:szCs w:val="22"/>
        </w:rPr>
        <w:t xml:space="preserve"> for an exemption</w:t>
      </w:r>
      <w:r w:rsidRPr="001F4F0B">
        <w:rPr>
          <w:rFonts w:ascii="Arial" w:hAnsi="Arial" w:cs="Arial"/>
          <w:sz w:val="22"/>
          <w:szCs w:val="22"/>
        </w:rPr>
        <w:t xml:space="preserve">, a person shall, </w:t>
      </w:r>
      <w:r w:rsidR="006F73D3" w:rsidRPr="001F4F0B">
        <w:rPr>
          <w:rFonts w:ascii="Arial" w:hAnsi="Arial" w:cs="Arial"/>
          <w:sz w:val="22"/>
          <w:szCs w:val="22"/>
        </w:rPr>
        <w:t>o</w:t>
      </w:r>
      <w:r w:rsidRPr="001F4F0B">
        <w:rPr>
          <w:rFonts w:ascii="Arial" w:hAnsi="Arial" w:cs="Arial"/>
          <w:sz w:val="22"/>
          <w:szCs w:val="22"/>
        </w:rPr>
        <w:t xml:space="preserve">wn and </w:t>
      </w:r>
      <w:r w:rsidR="006F73D3" w:rsidRPr="001F4F0B">
        <w:rPr>
          <w:rFonts w:ascii="Arial" w:hAnsi="Arial" w:cs="Arial"/>
          <w:sz w:val="22"/>
          <w:szCs w:val="22"/>
        </w:rPr>
        <w:t>o</w:t>
      </w:r>
      <w:r w:rsidRPr="001F4F0B">
        <w:rPr>
          <w:rFonts w:ascii="Arial" w:hAnsi="Arial" w:cs="Arial"/>
          <w:sz w:val="22"/>
          <w:szCs w:val="22"/>
        </w:rPr>
        <w:t xml:space="preserve">ccupy as a principal residence </w:t>
      </w:r>
      <w:r w:rsidR="006F73D3" w:rsidRPr="001F4F0B">
        <w:rPr>
          <w:rFonts w:ascii="Arial" w:hAnsi="Arial" w:cs="Arial"/>
          <w:sz w:val="22"/>
          <w:szCs w:val="22"/>
        </w:rPr>
        <w:t xml:space="preserve">the property </w:t>
      </w:r>
      <w:r w:rsidRPr="001F4F0B">
        <w:rPr>
          <w:rFonts w:ascii="Arial" w:hAnsi="Arial" w:cs="Arial"/>
          <w:sz w:val="22"/>
          <w:szCs w:val="22"/>
        </w:rPr>
        <w:t>for which an exemption is requested</w:t>
      </w:r>
      <w:r w:rsidR="00BD547A" w:rsidRPr="001F4F0B">
        <w:rPr>
          <w:rFonts w:ascii="Arial" w:hAnsi="Arial" w:cs="Arial"/>
          <w:sz w:val="22"/>
          <w:szCs w:val="22"/>
        </w:rPr>
        <w:t>.</w:t>
      </w:r>
    </w:p>
    <w:p w:rsidR="00665E28" w:rsidRPr="001F4F0B" w:rsidRDefault="00665E28" w:rsidP="00117F7C">
      <w:pPr>
        <w:pStyle w:val="ListParagraph"/>
        <w:jc w:val="both"/>
        <w:rPr>
          <w:rFonts w:ascii="Arial" w:hAnsi="Arial" w:cs="Arial"/>
          <w:sz w:val="22"/>
          <w:szCs w:val="22"/>
        </w:rPr>
      </w:pPr>
    </w:p>
    <w:p w:rsidR="00BD547A" w:rsidRPr="001F4F0B" w:rsidRDefault="00BD547A" w:rsidP="00117F7C">
      <w:pPr>
        <w:pStyle w:val="ListParagraph"/>
        <w:numPr>
          <w:ilvl w:val="0"/>
          <w:numId w:val="22"/>
        </w:numPr>
        <w:ind w:left="720"/>
        <w:jc w:val="both"/>
        <w:rPr>
          <w:rFonts w:ascii="Arial" w:hAnsi="Arial" w:cs="Arial"/>
          <w:sz w:val="22"/>
          <w:szCs w:val="22"/>
        </w:rPr>
      </w:pPr>
      <w:r w:rsidRPr="001F4F0B">
        <w:rPr>
          <w:rFonts w:ascii="Arial" w:hAnsi="Arial" w:cs="Arial"/>
          <w:sz w:val="22"/>
          <w:szCs w:val="22"/>
        </w:rPr>
        <w:t>Applicants may be requested to produce a deed, land contract or other evidence of property ownership.</w:t>
      </w:r>
    </w:p>
    <w:p w:rsidR="00665E28" w:rsidRPr="001F4F0B" w:rsidRDefault="00665E28" w:rsidP="00117F7C">
      <w:pPr>
        <w:pStyle w:val="ListParagraph"/>
        <w:ind w:left="360"/>
        <w:rPr>
          <w:rFonts w:ascii="Arial" w:hAnsi="Arial" w:cs="Arial"/>
          <w:sz w:val="22"/>
          <w:szCs w:val="22"/>
        </w:rPr>
      </w:pPr>
    </w:p>
    <w:p w:rsidR="00665E28" w:rsidRPr="001F4F0B" w:rsidRDefault="00665E28" w:rsidP="00117F7C">
      <w:pPr>
        <w:pStyle w:val="ListParagraph"/>
        <w:numPr>
          <w:ilvl w:val="0"/>
          <w:numId w:val="22"/>
        </w:numPr>
        <w:ind w:left="720"/>
        <w:jc w:val="both"/>
        <w:rPr>
          <w:rFonts w:ascii="Arial" w:hAnsi="Arial" w:cs="Arial"/>
          <w:sz w:val="22"/>
          <w:szCs w:val="22"/>
        </w:rPr>
      </w:pPr>
      <w:r w:rsidRPr="001F4F0B">
        <w:rPr>
          <w:rFonts w:ascii="Arial" w:hAnsi="Arial" w:cs="Arial"/>
          <w:sz w:val="22"/>
          <w:szCs w:val="22"/>
        </w:rPr>
        <w:t>Applicants may be requested</w:t>
      </w:r>
      <w:r w:rsidRPr="001F4F0B">
        <w:rPr>
          <w:rFonts w:ascii="Arial" w:hAnsi="Arial" w:cs="Arial"/>
          <w:b/>
          <w:sz w:val="22"/>
          <w:szCs w:val="22"/>
        </w:rPr>
        <w:t xml:space="preserve"> </w:t>
      </w:r>
      <w:r w:rsidRPr="001F4F0B">
        <w:rPr>
          <w:rFonts w:ascii="Arial" w:hAnsi="Arial" w:cs="Arial"/>
          <w:sz w:val="22"/>
          <w:szCs w:val="22"/>
        </w:rPr>
        <w:t>to produce a valid driver’s license or other form of identification.</w:t>
      </w:r>
    </w:p>
    <w:p w:rsidR="00665E28" w:rsidRPr="001F4F0B" w:rsidRDefault="00665E28" w:rsidP="00117F7C">
      <w:pPr>
        <w:pStyle w:val="ListParagraph"/>
        <w:ind w:left="360"/>
        <w:rPr>
          <w:rFonts w:ascii="Arial" w:hAnsi="Arial" w:cs="Arial"/>
          <w:sz w:val="22"/>
          <w:szCs w:val="22"/>
        </w:rPr>
      </w:pPr>
    </w:p>
    <w:p w:rsidR="00BD547A" w:rsidRPr="001F4F0B" w:rsidRDefault="00BD547A" w:rsidP="00117F7C">
      <w:pPr>
        <w:pStyle w:val="ListParagraph"/>
        <w:numPr>
          <w:ilvl w:val="0"/>
          <w:numId w:val="22"/>
        </w:numPr>
        <w:ind w:left="720"/>
        <w:jc w:val="both"/>
        <w:rPr>
          <w:rFonts w:ascii="Arial" w:hAnsi="Arial" w:cs="Arial"/>
          <w:sz w:val="22"/>
          <w:szCs w:val="22"/>
        </w:rPr>
      </w:pPr>
      <w:r w:rsidRPr="001F4F0B">
        <w:rPr>
          <w:rFonts w:ascii="Arial" w:hAnsi="Arial" w:cs="Arial"/>
          <w:sz w:val="22"/>
          <w:szCs w:val="22"/>
        </w:rPr>
        <w:t xml:space="preserve">Applicants must meet the </w:t>
      </w:r>
      <w:r w:rsidR="0014162F" w:rsidRPr="001F4F0B">
        <w:rPr>
          <w:rFonts w:ascii="Arial" w:hAnsi="Arial" w:cs="Arial"/>
          <w:sz w:val="22"/>
          <w:szCs w:val="22"/>
        </w:rPr>
        <w:t xml:space="preserve">income standards indicated below, which are based on the </w:t>
      </w:r>
      <w:r w:rsidRPr="001F4F0B">
        <w:rPr>
          <w:rFonts w:ascii="Arial" w:hAnsi="Arial" w:cs="Arial"/>
          <w:i/>
          <w:sz w:val="22"/>
          <w:szCs w:val="22"/>
        </w:rPr>
        <w:t>Very-Low Income</w:t>
      </w:r>
      <w:r w:rsidRPr="001F4F0B">
        <w:rPr>
          <w:rFonts w:ascii="Arial" w:hAnsi="Arial" w:cs="Arial"/>
          <w:sz w:val="22"/>
          <w:szCs w:val="22"/>
        </w:rPr>
        <w:t xml:space="preserve"> standards as defined and determined annually by the U.S. Department of Housing &amp; Urban Development (HUD) and the Genesee County Metropolitan Planning Commission. Standards for </w:t>
      </w:r>
      <w:r w:rsidR="003E7271" w:rsidRPr="001F4F0B">
        <w:rPr>
          <w:rFonts w:ascii="Arial" w:hAnsi="Arial" w:cs="Arial"/>
          <w:sz w:val="22"/>
          <w:szCs w:val="22"/>
        </w:rPr>
        <w:t>20</w:t>
      </w:r>
      <w:r w:rsidR="00B21620" w:rsidRPr="001F4F0B">
        <w:rPr>
          <w:rFonts w:ascii="Arial" w:hAnsi="Arial" w:cs="Arial"/>
          <w:sz w:val="22"/>
          <w:szCs w:val="22"/>
        </w:rPr>
        <w:t>2</w:t>
      </w:r>
      <w:r w:rsidR="00AA66D0">
        <w:rPr>
          <w:rFonts w:ascii="Arial" w:hAnsi="Arial" w:cs="Arial"/>
          <w:sz w:val="22"/>
          <w:szCs w:val="22"/>
        </w:rPr>
        <w:t>4</w:t>
      </w:r>
      <w:r w:rsidRPr="001F4F0B">
        <w:rPr>
          <w:rFonts w:ascii="Arial" w:hAnsi="Arial" w:cs="Arial"/>
          <w:sz w:val="22"/>
          <w:szCs w:val="22"/>
        </w:rPr>
        <w:t xml:space="preserve"> assessments are:</w:t>
      </w:r>
    </w:p>
    <w:p w:rsidR="00BD547A" w:rsidRPr="001F4F0B" w:rsidRDefault="00BD547A">
      <w:pPr>
        <w:jc w:val="both"/>
        <w:rPr>
          <w:rFonts w:ascii="Arial" w:hAnsi="Arial" w:cs="Arial"/>
          <w:sz w:val="22"/>
          <w:szCs w:val="22"/>
        </w:rPr>
      </w:pPr>
    </w:p>
    <w:p w:rsidR="00BD547A" w:rsidRPr="001F4F0B" w:rsidRDefault="00BD547A" w:rsidP="00117F7C">
      <w:pPr>
        <w:ind w:left="360"/>
        <w:jc w:val="both"/>
        <w:rPr>
          <w:rFonts w:ascii="Arial" w:hAnsi="Arial" w:cs="Arial"/>
          <w:b/>
          <w:sz w:val="22"/>
          <w:szCs w:val="22"/>
        </w:rPr>
      </w:pPr>
      <w:r w:rsidRPr="001F4F0B">
        <w:rPr>
          <w:rFonts w:ascii="Arial" w:hAnsi="Arial" w:cs="Arial"/>
          <w:sz w:val="22"/>
          <w:szCs w:val="22"/>
        </w:rPr>
        <w:tab/>
      </w:r>
      <w:r w:rsidRPr="001F4F0B">
        <w:rPr>
          <w:rFonts w:ascii="Arial" w:hAnsi="Arial" w:cs="Arial"/>
          <w:b/>
          <w:sz w:val="22"/>
          <w:szCs w:val="22"/>
        </w:rPr>
        <w:t>Number of Persons</w:t>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t xml:space="preserve"> Poverty</w:t>
      </w:r>
    </w:p>
    <w:p w:rsidR="00BD547A" w:rsidRPr="001F4F0B" w:rsidRDefault="00BD547A" w:rsidP="00117F7C">
      <w:pPr>
        <w:ind w:left="360"/>
        <w:jc w:val="both"/>
        <w:rPr>
          <w:rFonts w:ascii="Arial" w:hAnsi="Arial" w:cs="Arial"/>
          <w:b/>
          <w:sz w:val="22"/>
          <w:szCs w:val="22"/>
          <w:u w:val="single"/>
        </w:rPr>
      </w:pPr>
      <w:r w:rsidRPr="001F4F0B">
        <w:rPr>
          <w:rFonts w:ascii="Arial" w:hAnsi="Arial" w:cs="Arial"/>
          <w:b/>
          <w:sz w:val="22"/>
          <w:szCs w:val="22"/>
        </w:rPr>
        <w:tab/>
      </w:r>
      <w:r w:rsidRPr="001F4F0B">
        <w:rPr>
          <w:rFonts w:ascii="Arial" w:hAnsi="Arial" w:cs="Arial"/>
          <w:b/>
          <w:sz w:val="22"/>
          <w:szCs w:val="22"/>
          <w:u w:val="single"/>
        </w:rPr>
        <w:t xml:space="preserve">Residing in </w:t>
      </w:r>
      <w:smartTag w:uri="urn:schemas-microsoft-com:office:smarttags" w:element="City">
        <w:smartTag w:uri="urn:schemas-microsoft-com:office:smarttags" w:element="place">
          <w:r w:rsidRPr="001F4F0B">
            <w:rPr>
              <w:rFonts w:ascii="Arial" w:hAnsi="Arial" w:cs="Arial"/>
              <w:b/>
              <w:sz w:val="22"/>
              <w:szCs w:val="22"/>
              <w:u w:val="single"/>
            </w:rPr>
            <w:t>Homestead</w:t>
          </w:r>
        </w:smartTag>
      </w:smartTag>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t xml:space="preserve">           </w:t>
      </w:r>
      <w:r w:rsidRPr="001F4F0B">
        <w:rPr>
          <w:rFonts w:ascii="Arial" w:hAnsi="Arial" w:cs="Arial"/>
          <w:b/>
          <w:sz w:val="22"/>
          <w:szCs w:val="22"/>
          <w:u w:val="single"/>
        </w:rPr>
        <w:t>Threshold</w:t>
      </w:r>
    </w:p>
    <w:p w:rsidR="00BD547A" w:rsidRPr="001F4F0B" w:rsidRDefault="00BD547A" w:rsidP="00117F7C">
      <w:pPr>
        <w:ind w:left="360"/>
        <w:jc w:val="both"/>
        <w:rPr>
          <w:rFonts w:ascii="Arial" w:hAnsi="Arial" w:cs="Arial"/>
          <w:sz w:val="22"/>
          <w:szCs w:val="22"/>
        </w:rPr>
      </w:pPr>
      <w:r w:rsidRPr="001F4F0B">
        <w:rPr>
          <w:rFonts w:ascii="Arial" w:hAnsi="Arial" w:cs="Arial"/>
          <w:sz w:val="22"/>
          <w:szCs w:val="22"/>
        </w:rPr>
        <w:tab/>
        <w:t>1 person</w:t>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t xml:space="preserve">   </w:t>
      </w:r>
      <w:r w:rsidR="009367E0" w:rsidRPr="001F4F0B">
        <w:rPr>
          <w:rFonts w:ascii="Arial" w:hAnsi="Arial" w:cs="Arial"/>
          <w:sz w:val="22"/>
          <w:szCs w:val="22"/>
        </w:rPr>
        <w:t>2</w:t>
      </w:r>
      <w:r w:rsidR="00AA66D0">
        <w:rPr>
          <w:rFonts w:ascii="Arial" w:hAnsi="Arial" w:cs="Arial"/>
          <w:sz w:val="22"/>
          <w:szCs w:val="22"/>
        </w:rPr>
        <w:t>9</w:t>
      </w:r>
      <w:r w:rsidRPr="001F4F0B">
        <w:rPr>
          <w:rFonts w:ascii="Arial" w:hAnsi="Arial" w:cs="Arial"/>
          <w:sz w:val="22"/>
          <w:szCs w:val="22"/>
        </w:rPr>
        <w:t>,</w:t>
      </w:r>
      <w:r w:rsidR="008D4940" w:rsidRPr="001F4F0B">
        <w:rPr>
          <w:rFonts w:ascii="Arial" w:hAnsi="Arial" w:cs="Arial"/>
          <w:sz w:val="22"/>
          <w:szCs w:val="22"/>
        </w:rPr>
        <w:t>0</w:t>
      </w:r>
      <w:r w:rsidRPr="001F4F0B">
        <w:rPr>
          <w:rFonts w:ascii="Arial" w:hAnsi="Arial" w:cs="Arial"/>
          <w:sz w:val="22"/>
          <w:szCs w:val="22"/>
        </w:rPr>
        <w:t>00</w:t>
      </w:r>
    </w:p>
    <w:p w:rsidR="00BD547A" w:rsidRPr="001F4F0B" w:rsidRDefault="00BD547A" w:rsidP="00117F7C">
      <w:pPr>
        <w:ind w:left="360"/>
        <w:jc w:val="both"/>
        <w:rPr>
          <w:rFonts w:ascii="Arial" w:hAnsi="Arial" w:cs="Arial"/>
          <w:sz w:val="22"/>
          <w:szCs w:val="22"/>
        </w:rPr>
      </w:pPr>
      <w:r w:rsidRPr="001F4F0B">
        <w:rPr>
          <w:rFonts w:ascii="Arial" w:hAnsi="Arial" w:cs="Arial"/>
          <w:sz w:val="22"/>
          <w:szCs w:val="22"/>
        </w:rPr>
        <w:tab/>
        <w:t>2 persons</w:t>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t xml:space="preserve">   </w:t>
      </w:r>
      <w:r w:rsidR="00E20757">
        <w:rPr>
          <w:rFonts w:ascii="Arial" w:hAnsi="Arial" w:cs="Arial"/>
          <w:sz w:val="22"/>
          <w:szCs w:val="22"/>
        </w:rPr>
        <w:t>3</w:t>
      </w:r>
      <w:r w:rsidR="00AA66D0">
        <w:rPr>
          <w:rFonts w:ascii="Arial" w:hAnsi="Arial" w:cs="Arial"/>
          <w:sz w:val="22"/>
          <w:szCs w:val="22"/>
        </w:rPr>
        <w:t>3</w:t>
      </w:r>
      <w:r w:rsidRPr="001F4F0B">
        <w:rPr>
          <w:rFonts w:ascii="Arial" w:hAnsi="Arial" w:cs="Arial"/>
          <w:sz w:val="22"/>
          <w:szCs w:val="22"/>
        </w:rPr>
        <w:t>,</w:t>
      </w:r>
      <w:r w:rsidR="008D4940" w:rsidRPr="001F4F0B">
        <w:rPr>
          <w:rFonts w:ascii="Arial" w:hAnsi="Arial" w:cs="Arial"/>
          <w:sz w:val="22"/>
          <w:szCs w:val="22"/>
        </w:rPr>
        <w:t>0</w:t>
      </w:r>
      <w:r w:rsidR="00524015" w:rsidRPr="001F4F0B">
        <w:rPr>
          <w:rFonts w:ascii="Arial" w:hAnsi="Arial" w:cs="Arial"/>
          <w:sz w:val="22"/>
          <w:szCs w:val="22"/>
        </w:rPr>
        <w:t>0</w:t>
      </w:r>
      <w:r w:rsidRPr="001F4F0B">
        <w:rPr>
          <w:rFonts w:ascii="Arial" w:hAnsi="Arial" w:cs="Arial"/>
          <w:sz w:val="22"/>
          <w:szCs w:val="22"/>
        </w:rPr>
        <w:t>0</w:t>
      </w:r>
    </w:p>
    <w:p w:rsidR="00BD547A" w:rsidRPr="001F4F0B" w:rsidRDefault="00BD547A" w:rsidP="00117F7C">
      <w:pPr>
        <w:ind w:left="360"/>
        <w:jc w:val="both"/>
        <w:rPr>
          <w:rFonts w:ascii="Arial" w:hAnsi="Arial" w:cs="Arial"/>
          <w:sz w:val="22"/>
          <w:szCs w:val="22"/>
        </w:rPr>
      </w:pPr>
      <w:r w:rsidRPr="001F4F0B">
        <w:rPr>
          <w:rFonts w:ascii="Arial" w:hAnsi="Arial" w:cs="Arial"/>
          <w:sz w:val="22"/>
          <w:szCs w:val="22"/>
        </w:rPr>
        <w:tab/>
        <w:t>3 persons</w:t>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t xml:space="preserve">   </w:t>
      </w:r>
      <w:r w:rsidR="00BE0197" w:rsidRPr="001F4F0B">
        <w:rPr>
          <w:rFonts w:ascii="Arial" w:hAnsi="Arial" w:cs="Arial"/>
          <w:sz w:val="22"/>
          <w:szCs w:val="22"/>
        </w:rPr>
        <w:t>3</w:t>
      </w:r>
      <w:r w:rsidR="00AA66D0">
        <w:rPr>
          <w:rFonts w:ascii="Arial" w:hAnsi="Arial" w:cs="Arial"/>
          <w:sz w:val="22"/>
          <w:szCs w:val="22"/>
        </w:rPr>
        <w:t>7</w:t>
      </w:r>
      <w:r w:rsidRPr="001F4F0B">
        <w:rPr>
          <w:rFonts w:ascii="Arial" w:hAnsi="Arial" w:cs="Arial"/>
          <w:sz w:val="22"/>
          <w:szCs w:val="22"/>
        </w:rPr>
        <w:t>,</w:t>
      </w:r>
      <w:r w:rsidR="008D4940" w:rsidRPr="001F4F0B">
        <w:rPr>
          <w:rFonts w:ascii="Arial" w:hAnsi="Arial" w:cs="Arial"/>
          <w:sz w:val="22"/>
          <w:szCs w:val="22"/>
        </w:rPr>
        <w:t>0</w:t>
      </w:r>
      <w:r w:rsidR="00524015" w:rsidRPr="001F4F0B">
        <w:rPr>
          <w:rFonts w:ascii="Arial" w:hAnsi="Arial" w:cs="Arial"/>
          <w:sz w:val="22"/>
          <w:szCs w:val="22"/>
        </w:rPr>
        <w:t>00</w:t>
      </w:r>
    </w:p>
    <w:p w:rsidR="00BD547A" w:rsidRPr="001F4F0B" w:rsidRDefault="00BD547A" w:rsidP="00117F7C">
      <w:pPr>
        <w:ind w:left="360"/>
        <w:jc w:val="both"/>
        <w:rPr>
          <w:rFonts w:ascii="Arial" w:hAnsi="Arial" w:cs="Arial"/>
          <w:sz w:val="22"/>
          <w:szCs w:val="22"/>
        </w:rPr>
      </w:pPr>
      <w:r w:rsidRPr="001F4F0B">
        <w:rPr>
          <w:rFonts w:ascii="Arial" w:hAnsi="Arial" w:cs="Arial"/>
          <w:sz w:val="22"/>
          <w:szCs w:val="22"/>
        </w:rPr>
        <w:tab/>
        <w:t>4 persons</w:t>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t xml:space="preserve">   </w:t>
      </w:r>
      <w:r w:rsidR="00AA66D0">
        <w:rPr>
          <w:rFonts w:ascii="Arial" w:hAnsi="Arial" w:cs="Arial"/>
          <w:sz w:val="22"/>
          <w:szCs w:val="22"/>
        </w:rPr>
        <w:t>41</w:t>
      </w:r>
      <w:r w:rsidRPr="001F4F0B">
        <w:rPr>
          <w:rFonts w:ascii="Arial" w:hAnsi="Arial" w:cs="Arial"/>
          <w:sz w:val="22"/>
          <w:szCs w:val="22"/>
        </w:rPr>
        <w:t>,</w:t>
      </w:r>
      <w:r w:rsidR="00524015" w:rsidRPr="001F4F0B">
        <w:rPr>
          <w:rFonts w:ascii="Arial" w:hAnsi="Arial" w:cs="Arial"/>
          <w:sz w:val="22"/>
          <w:szCs w:val="22"/>
        </w:rPr>
        <w:t>000</w:t>
      </w:r>
    </w:p>
    <w:p w:rsidR="00BD547A" w:rsidRPr="001F4F0B" w:rsidRDefault="00BD547A" w:rsidP="00117F7C">
      <w:pPr>
        <w:ind w:left="360"/>
        <w:jc w:val="both"/>
        <w:rPr>
          <w:rFonts w:ascii="Arial" w:hAnsi="Arial" w:cs="Arial"/>
          <w:sz w:val="22"/>
          <w:szCs w:val="22"/>
        </w:rPr>
      </w:pPr>
      <w:r w:rsidRPr="001F4F0B">
        <w:rPr>
          <w:rFonts w:ascii="Arial" w:hAnsi="Arial" w:cs="Arial"/>
          <w:sz w:val="22"/>
          <w:szCs w:val="22"/>
        </w:rPr>
        <w:tab/>
        <w:t>5 persons</w:t>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t xml:space="preserve">   </w:t>
      </w:r>
      <w:r w:rsidR="00E20757">
        <w:rPr>
          <w:rFonts w:ascii="Arial" w:hAnsi="Arial" w:cs="Arial"/>
          <w:sz w:val="22"/>
          <w:szCs w:val="22"/>
        </w:rPr>
        <w:t>4</w:t>
      </w:r>
      <w:r w:rsidR="00AA66D0">
        <w:rPr>
          <w:rFonts w:ascii="Arial" w:hAnsi="Arial" w:cs="Arial"/>
          <w:sz w:val="22"/>
          <w:szCs w:val="22"/>
        </w:rPr>
        <w:t>5</w:t>
      </w:r>
      <w:r w:rsidR="004803B6" w:rsidRPr="001F4F0B">
        <w:rPr>
          <w:rFonts w:ascii="Arial" w:hAnsi="Arial" w:cs="Arial"/>
          <w:sz w:val="22"/>
          <w:szCs w:val="22"/>
        </w:rPr>
        <w:t>,</w:t>
      </w:r>
      <w:r w:rsidR="008D4940" w:rsidRPr="001F4F0B">
        <w:rPr>
          <w:rFonts w:ascii="Arial" w:hAnsi="Arial" w:cs="Arial"/>
          <w:sz w:val="22"/>
          <w:szCs w:val="22"/>
        </w:rPr>
        <w:t>0</w:t>
      </w:r>
      <w:r w:rsidR="00524015" w:rsidRPr="001F4F0B">
        <w:rPr>
          <w:rFonts w:ascii="Arial" w:hAnsi="Arial" w:cs="Arial"/>
          <w:sz w:val="22"/>
          <w:szCs w:val="22"/>
        </w:rPr>
        <w:t>0</w:t>
      </w:r>
      <w:r w:rsidRPr="001F4F0B">
        <w:rPr>
          <w:rFonts w:ascii="Arial" w:hAnsi="Arial" w:cs="Arial"/>
          <w:sz w:val="22"/>
          <w:szCs w:val="22"/>
        </w:rPr>
        <w:t>0</w:t>
      </w:r>
    </w:p>
    <w:p w:rsidR="00BD547A" w:rsidRPr="001F4F0B" w:rsidRDefault="00BD547A" w:rsidP="00117F7C">
      <w:pPr>
        <w:ind w:left="360"/>
        <w:jc w:val="both"/>
        <w:rPr>
          <w:rFonts w:ascii="Arial" w:hAnsi="Arial" w:cs="Arial"/>
          <w:sz w:val="22"/>
          <w:szCs w:val="22"/>
        </w:rPr>
      </w:pPr>
      <w:r w:rsidRPr="001F4F0B">
        <w:rPr>
          <w:rFonts w:ascii="Arial" w:hAnsi="Arial" w:cs="Arial"/>
          <w:sz w:val="22"/>
          <w:szCs w:val="22"/>
        </w:rPr>
        <w:tab/>
        <w:t>6 persons</w:t>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t xml:space="preserve">   </w:t>
      </w:r>
      <w:r w:rsidR="009367E0" w:rsidRPr="001F4F0B">
        <w:rPr>
          <w:rFonts w:ascii="Arial" w:hAnsi="Arial" w:cs="Arial"/>
          <w:sz w:val="22"/>
          <w:szCs w:val="22"/>
        </w:rPr>
        <w:t>4</w:t>
      </w:r>
      <w:r w:rsidR="00AA66D0">
        <w:rPr>
          <w:rFonts w:ascii="Arial" w:hAnsi="Arial" w:cs="Arial"/>
          <w:sz w:val="22"/>
          <w:szCs w:val="22"/>
        </w:rPr>
        <w:t>8</w:t>
      </w:r>
      <w:r w:rsidRPr="001F4F0B">
        <w:rPr>
          <w:rFonts w:ascii="Arial" w:hAnsi="Arial" w:cs="Arial"/>
          <w:sz w:val="22"/>
          <w:szCs w:val="22"/>
        </w:rPr>
        <w:t>,</w:t>
      </w:r>
      <w:r w:rsidR="008D4940" w:rsidRPr="001F4F0B">
        <w:rPr>
          <w:rFonts w:ascii="Arial" w:hAnsi="Arial" w:cs="Arial"/>
          <w:sz w:val="22"/>
          <w:szCs w:val="22"/>
        </w:rPr>
        <w:t>0</w:t>
      </w:r>
      <w:r w:rsidR="00524015" w:rsidRPr="001F4F0B">
        <w:rPr>
          <w:rFonts w:ascii="Arial" w:hAnsi="Arial" w:cs="Arial"/>
          <w:sz w:val="22"/>
          <w:szCs w:val="22"/>
        </w:rPr>
        <w:t>0</w:t>
      </w:r>
      <w:r w:rsidRPr="001F4F0B">
        <w:rPr>
          <w:rFonts w:ascii="Arial" w:hAnsi="Arial" w:cs="Arial"/>
          <w:sz w:val="22"/>
          <w:szCs w:val="22"/>
        </w:rPr>
        <w:t>0</w:t>
      </w:r>
    </w:p>
    <w:p w:rsidR="00BD547A" w:rsidRPr="001F4F0B" w:rsidRDefault="00BD547A" w:rsidP="00117F7C">
      <w:pPr>
        <w:ind w:left="360"/>
        <w:jc w:val="both"/>
        <w:rPr>
          <w:rFonts w:ascii="Arial" w:hAnsi="Arial" w:cs="Arial"/>
          <w:sz w:val="22"/>
          <w:szCs w:val="22"/>
        </w:rPr>
      </w:pPr>
      <w:r w:rsidRPr="001F4F0B">
        <w:rPr>
          <w:rFonts w:ascii="Arial" w:hAnsi="Arial" w:cs="Arial"/>
          <w:sz w:val="22"/>
          <w:szCs w:val="22"/>
        </w:rPr>
        <w:tab/>
        <w:t>7 persons</w:t>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t xml:space="preserve">   </w:t>
      </w:r>
      <w:r w:rsidR="00AA66D0">
        <w:rPr>
          <w:rFonts w:ascii="Arial" w:hAnsi="Arial" w:cs="Arial"/>
          <w:sz w:val="22"/>
          <w:szCs w:val="22"/>
        </w:rPr>
        <w:t>51</w:t>
      </w:r>
      <w:r w:rsidRPr="001F4F0B">
        <w:rPr>
          <w:rFonts w:ascii="Arial" w:hAnsi="Arial" w:cs="Arial"/>
          <w:sz w:val="22"/>
          <w:szCs w:val="22"/>
        </w:rPr>
        <w:t>,</w:t>
      </w:r>
      <w:r w:rsidR="008D4940" w:rsidRPr="001F4F0B">
        <w:rPr>
          <w:rFonts w:ascii="Arial" w:hAnsi="Arial" w:cs="Arial"/>
          <w:sz w:val="22"/>
          <w:szCs w:val="22"/>
        </w:rPr>
        <w:t>0</w:t>
      </w:r>
      <w:r w:rsidR="004803B6" w:rsidRPr="001F4F0B">
        <w:rPr>
          <w:rFonts w:ascii="Arial" w:hAnsi="Arial" w:cs="Arial"/>
          <w:sz w:val="22"/>
          <w:szCs w:val="22"/>
        </w:rPr>
        <w:t>0</w:t>
      </w:r>
      <w:r w:rsidRPr="001F4F0B">
        <w:rPr>
          <w:rFonts w:ascii="Arial" w:hAnsi="Arial" w:cs="Arial"/>
          <w:sz w:val="22"/>
          <w:szCs w:val="22"/>
        </w:rPr>
        <w:t>0</w:t>
      </w:r>
    </w:p>
    <w:p w:rsidR="00BD547A" w:rsidRPr="001F4F0B" w:rsidRDefault="00BD547A" w:rsidP="00117F7C">
      <w:pPr>
        <w:ind w:left="360"/>
        <w:jc w:val="both"/>
        <w:rPr>
          <w:rFonts w:ascii="Arial" w:hAnsi="Arial" w:cs="Arial"/>
          <w:sz w:val="22"/>
          <w:szCs w:val="22"/>
        </w:rPr>
      </w:pPr>
      <w:r w:rsidRPr="001F4F0B">
        <w:rPr>
          <w:rFonts w:ascii="Arial" w:hAnsi="Arial" w:cs="Arial"/>
          <w:sz w:val="22"/>
          <w:szCs w:val="22"/>
        </w:rPr>
        <w:tab/>
        <w:t>8 persons</w:t>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t xml:space="preserve">   </w:t>
      </w:r>
      <w:r w:rsidR="009367E0" w:rsidRPr="001F4F0B">
        <w:rPr>
          <w:rFonts w:ascii="Arial" w:hAnsi="Arial" w:cs="Arial"/>
          <w:sz w:val="22"/>
          <w:szCs w:val="22"/>
        </w:rPr>
        <w:t>5</w:t>
      </w:r>
      <w:r w:rsidR="00AA66D0">
        <w:rPr>
          <w:rFonts w:ascii="Arial" w:hAnsi="Arial" w:cs="Arial"/>
          <w:sz w:val="22"/>
          <w:szCs w:val="22"/>
        </w:rPr>
        <w:t>5</w:t>
      </w:r>
      <w:r w:rsidRPr="001F4F0B">
        <w:rPr>
          <w:rFonts w:ascii="Arial" w:hAnsi="Arial" w:cs="Arial"/>
          <w:sz w:val="22"/>
          <w:szCs w:val="22"/>
        </w:rPr>
        <w:t>,</w:t>
      </w:r>
      <w:r w:rsidR="008D4940" w:rsidRPr="001F4F0B">
        <w:rPr>
          <w:rFonts w:ascii="Arial" w:hAnsi="Arial" w:cs="Arial"/>
          <w:sz w:val="22"/>
          <w:szCs w:val="22"/>
        </w:rPr>
        <w:t>0</w:t>
      </w:r>
      <w:r w:rsidR="00524015" w:rsidRPr="001F4F0B">
        <w:rPr>
          <w:rFonts w:ascii="Arial" w:hAnsi="Arial" w:cs="Arial"/>
          <w:sz w:val="22"/>
          <w:szCs w:val="22"/>
        </w:rPr>
        <w:t>0</w:t>
      </w:r>
      <w:r w:rsidRPr="001F4F0B">
        <w:rPr>
          <w:rFonts w:ascii="Arial" w:hAnsi="Arial" w:cs="Arial"/>
          <w:sz w:val="22"/>
          <w:szCs w:val="22"/>
        </w:rPr>
        <w:t>0</w:t>
      </w:r>
    </w:p>
    <w:p w:rsidR="00BD547A" w:rsidRPr="001F4F0B" w:rsidRDefault="001328C2" w:rsidP="00CB5348">
      <w:pPr>
        <w:ind w:firstLine="720"/>
        <w:jc w:val="both"/>
        <w:rPr>
          <w:rFonts w:ascii="Arial" w:hAnsi="Arial" w:cs="Arial"/>
          <w:sz w:val="22"/>
          <w:szCs w:val="22"/>
        </w:rPr>
      </w:pPr>
      <w:r w:rsidRPr="001F4F0B">
        <w:rPr>
          <w:rFonts w:ascii="Arial" w:hAnsi="Arial" w:cs="Arial"/>
          <w:sz w:val="22"/>
          <w:szCs w:val="22"/>
        </w:rPr>
        <w:t>9 or more persons</w:t>
      </w:r>
      <w:r w:rsidRPr="001F4F0B">
        <w:rPr>
          <w:rFonts w:ascii="Arial" w:hAnsi="Arial" w:cs="Arial"/>
          <w:sz w:val="22"/>
          <w:szCs w:val="22"/>
        </w:rPr>
        <w:tab/>
      </w:r>
      <w:r w:rsidRPr="001F4F0B">
        <w:rPr>
          <w:rFonts w:ascii="Arial" w:hAnsi="Arial" w:cs="Arial"/>
          <w:sz w:val="22"/>
          <w:szCs w:val="22"/>
        </w:rPr>
        <w:tab/>
      </w:r>
      <w:r w:rsidRPr="001F4F0B">
        <w:rPr>
          <w:rFonts w:ascii="Arial" w:hAnsi="Arial" w:cs="Arial"/>
          <w:sz w:val="22"/>
          <w:szCs w:val="22"/>
        </w:rPr>
        <w:tab/>
      </w:r>
      <w:r w:rsidR="00117F7C" w:rsidRPr="001F4F0B">
        <w:rPr>
          <w:rFonts w:ascii="Arial" w:hAnsi="Arial" w:cs="Arial"/>
          <w:sz w:val="22"/>
          <w:szCs w:val="22"/>
        </w:rPr>
        <w:tab/>
      </w:r>
      <w:r w:rsidR="00CB5348" w:rsidRPr="001F4F0B">
        <w:rPr>
          <w:rFonts w:ascii="Arial" w:hAnsi="Arial" w:cs="Arial"/>
          <w:sz w:val="22"/>
          <w:szCs w:val="22"/>
        </w:rPr>
        <w:tab/>
        <w:t xml:space="preserve">   </w:t>
      </w:r>
      <w:r w:rsidR="009367E0" w:rsidRPr="001F4F0B">
        <w:rPr>
          <w:rFonts w:ascii="Arial" w:hAnsi="Arial" w:cs="Arial"/>
          <w:sz w:val="22"/>
          <w:szCs w:val="22"/>
        </w:rPr>
        <w:t>5</w:t>
      </w:r>
      <w:r w:rsidR="00AA66D0">
        <w:rPr>
          <w:rFonts w:ascii="Arial" w:hAnsi="Arial" w:cs="Arial"/>
          <w:sz w:val="22"/>
          <w:szCs w:val="22"/>
        </w:rPr>
        <w:t>5</w:t>
      </w:r>
      <w:r w:rsidR="00AC619E" w:rsidRPr="001F4F0B">
        <w:rPr>
          <w:rFonts w:ascii="Arial" w:hAnsi="Arial" w:cs="Arial"/>
          <w:sz w:val="22"/>
          <w:szCs w:val="22"/>
        </w:rPr>
        <w:t>,</w:t>
      </w:r>
      <w:r w:rsidRPr="001F4F0B">
        <w:rPr>
          <w:rFonts w:ascii="Arial" w:hAnsi="Arial" w:cs="Arial"/>
          <w:sz w:val="22"/>
          <w:szCs w:val="22"/>
        </w:rPr>
        <w:t xml:space="preserve">000 + </w:t>
      </w:r>
      <w:r w:rsidR="002529E1">
        <w:rPr>
          <w:rFonts w:ascii="Arial" w:hAnsi="Arial" w:cs="Arial"/>
          <w:sz w:val="22"/>
          <w:szCs w:val="22"/>
        </w:rPr>
        <w:t>5</w:t>
      </w:r>
      <w:r w:rsidRPr="001F4F0B">
        <w:rPr>
          <w:rFonts w:ascii="Arial" w:hAnsi="Arial" w:cs="Arial"/>
          <w:sz w:val="22"/>
          <w:szCs w:val="22"/>
        </w:rPr>
        <w:t>,</w:t>
      </w:r>
      <w:r w:rsidR="002529E1">
        <w:rPr>
          <w:rFonts w:ascii="Arial" w:hAnsi="Arial" w:cs="Arial"/>
          <w:sz w:val="22"/>
          <w:szCs w:val="22"/>
        </w:rPr>
        <w:t>2</w:t>
      </w:r>
      <w:r w:rsidRPr="001F4F0B">
        <w:rPr>
          <w:rFonts w:ascii="Arial" w:hAnsi="Arial" w:cs="Arial"/>
          <w:sz w:val="22"/>
          <w:szCs w:val="22"/>
        </w:rPr>
        <w:t>00 per person over 8</w:t>
      </w:r>
    </w:p>
    <w:p w:rsidR="001E207B" w:rsidRPr="001F4F0B" w:rsidRDefault="001E207B" w:rsidP="00117F7C">
      <w:pPr>
        <w:ind w:left="360" w:firstLine="720"/>
        <w:jc w:val="both"/>
        <w:rPr>
          <w:rFonts w:ascii="Arial" w:hAnsi="Arial" w:cs="Arial"/>
          <w:sz w:val="22"/>
          <w:szCs w:val="22"/>
        </w:rPr>
      </w:pPr>
    </w:p>
    <w:p w:rsidR="001E207B" w:rsidRPr="001F4F0B" w:rsidRDefault="001E207B" w:rsidP="001E207B">
      <w:pPr>
        <w:jc w:val="both"/>
        <w:rPr>
          <w:rFonts w:ascii="Arial" w:hAnsi="Arial" w:cs="Arial"/>
          <w:color w:val="000000" w:themeColor="text1"/>
          <w:sz w:val="18"/>
          <w:szCs w:val="18"/>
        </w:rPr>
      </w:pPr>
      <w:r w:rsidRPr="001F4F0B">
        <w:rPr>
          <w:rFonts w:ascii="Arial" w:hAnsi="Arial" w:cs="Arial"/>
          <w:color w:val="000000" w:themeColor="text1"/>
          <w:sz w:val="18"/>
          <w:szCs w:val="18"/>
        </w:rPr>
        <w:t>*Income levels determined by the U.S. Department of Housing &amp; Urban Development and the Genesee County Metropolitan Planning Commission shall not be set lower than the federal poverty guidelines updated annually by the U.S. Department of Health and Human Services.</w:t>
      </w:r>
    </w:p>
    <w:p w:rsidR="00117F7C" w:rsidRPr="001F4F0B" w:rsidRDefault="00117F7C" w:rsidP="00117F7C">
      <w:pPr>
        <w:pStyle w:val="ListParagraph"/>
        <w:numPr>
          <w:ilvl w:val="0"/>
          <w:numId w:val="29"/>
        </w:numPr>
        <w:jc w:val="both"/>
        <w:rPr>
          <w:rFonts w:ascii="Arial" w:hAnsi="Arial" w:cs="Arial"/>
          <w:sz w:val="22"/>
          <w:szCs w:val="22"/>
        </w:rPr>
      </w:pPr>
      <w:r w:rsidRPr="001F4F0B">
        <w:rPr>
          <w:rFonts w:ascii="Arial" w:hAnsi="Arial" w:cs="Arial"/>
          <w:sz w:val="22"/>
          <w:szCs w:val="22"/>
        </w:rPr>
        <w:lastRenderedPageBreak/>
        <w:t>All asset information, as requested in the Application for Poverty Exemption must be completed in total. The Board of Review may request additional information and verification of assets if they determine it to be necessary and may reject any application if the assets are not properly identified.</w:t>
      </w:r>
    </w:p>
    <w:p w:rsidR="00117F7C" w:rsidRPr="001F4F0B" w:rsidRDefault="00117F7C" w:rsidP="00117F7C">
      <w:pPr>
        <w:ind w:left="1440" w:hanging="720"/>
        <w:jc w:val="both"/>
        <w:rPr>
          <w:rFonts w:ascii="Arial" w:hAnsi="Arial" w:cs="Arial"/>
          <w:sz w:val="22"/>
          <w:szCs w:val="22"/>
        </w:rPr>
      </w:pPr>
    </w:p>
    <w:p w:rsidR="00117F7C" w:rsidRPr="001F4F0B" w:rsidRDefault="00117F7C" w:rsidP="00117F7C">
      <w:pPr>
        <w:ind w:left="1440" w:hanging="720"/>
        <w:jc w:val="both"/>
        <w:rPr>
          <w:rFonts w:ascii="Arial" w:hAnsi="Arial" w:cs="Arial"/>
          <w:sz w:val="22"/>
          <w:szCs w:val="22"/>
        </w:rPr>
      </w:pPr>
      <w:r w:rsidRPr="001F4F0B">
        <w:rPr>
          <w:rFonts w:ascii="Arial" w:hAnsi="Arial" w:cs="Arial"/>
          <w:sz w:val="22"/>
          <w:szCs w:val="22"/>
        </w:rPr>
        <w:t>Liquid Assets may include, but are not limited to:</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Bank accounts</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Stocks and Bonds</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IRA’s and other investment accounts</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Pensions</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Money received from the sale of property such as stocks, bonds, a house or a car unless a person is in the specific business of selling such property.</w:t>
      </w:r>
    </w:p>
    <w:p w:rsidR="00117F7C" w:rsidRPr="001F4F0B" w:rsidRDefault="00117F7C" w:rsidP="00117F7C">
      <w:pPr>
        <w:ind w:left="720" w:hanging="720"/>
        <w:jc w:val="both"/>
        <w:rPr>
          <w:rFonts w:ascii="Arial" w:hAnsi="Arial" w:cs="Arial"/>
          <w:sz w:val="22"/>
          <w:szCs w:val="22"/>
        </w:rPr>
      </w:pPr>
    </w:p>
    <w:p w:rsidR="00117F7C" w:rsidRPr="001F4F0B" w:rsidRDefault="00117F7C" w:rsidP="00117F7C">
      <w:pPr>
        <w:ind w:left="1440" w:hanging="720"/>
        <w:jc w:val="both"/>
        <w:rPr>
          <w:rFonts w:ascii="Arial" w:hAnsi="Arial" w:cs="Arial"/>
          <w:sz w:val="22"/>
          <w:szCs w:val="22"/>
        </w:rPr>
      </w:pPr>
      <w:r w:rsidRPr="001F4F0B">
        <w:rPr>
          <w:rFonts w:ascii="Arial" w:hAnsi="Arial" w:cs="Arial"/>
          <w:sz w:val="22"/>
          <w:szCs w:val="22"/>
        </w:rPr>
        <w:t>In addition, total assets may also include, but are not limited to:</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A second home</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Excess or vacant land</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Rental property</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Extraordinary automobiles</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Recreational vehicles*</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Buildings other than the residence</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Equipment</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Other personal property of value</w:t>
      </w:r>
    </w:p>
    <w:p w:rsidR="00117F7C" w:rsidRPr="001F4F0B" w:rsidRDefault="00117F7C" w:rsidP="00117F7C">
      <w:pPr>
        <w:pStyle w:val="ListParagraph"/>
        <w:numPr>
          <w:ilvl w:val="0"/>
          <w:numId w:val="13"/>
        </w:numPr>
        <w:ind w:left="1440"/>
        <w:jc w:val="both"/>
        <w:rPr>
          <w:rFonts w:ascii="Arial" w:hAnsi="Arial" w:cs="Arial"/>
          <w:sz w:val="22"/>
          <w:szCs w:val="22"/>
        </w:rPr>
      </w:pPr>
      <w:r w:rsidRPr="001F4F0B">
        <w:rPr>
          <w:rFonts w:ascii="Arial" w:hAnsi="Arial" w:cs="Arial"/>
          <w:sz w:val="22"/>
          <w:szCs w:val="22"/>
        </w:rPr>
        <w:t>Food or housing received in lieu of wages and the value of food and fuel produced and consumed on farms.</w:t>
      </w:r>
    </w:p>
    <w:p w:rsidR="00117F7C" w:rsidRPr="001F4F0B" w:rsidRDefault="00117F7C" w:rsidP="00117F7C">
      <w:pPr>
        <w:ind w:left="720" w:hanging="720"/>
        <w:jc w:val="both"/>
        <w:rPr>
          <w:rFonts w:ascii="Arial" w:hAnsi="Arial" w:cs="Arial"/>
          <w:sz w:val="22"/>
          <w:szCs w:val="22"/>
        </w:rPr>
      </w:pPr>
    </w:p>
    <w:p w:rsidR="00117F7C" w:rsidRPr="001F4F0B" w:rsidRDefault="00117F7C" w:rsidP="00117F7C">
      <w:pPr>
        <w:ind w:left="1440"/>
        <w:jc w:val="both"/>
        <w:rPr>
          <w:rFonts w:ascii="Arial" w:hAnsi="Arial" w:cs="Arial"/>
          <w:i/>
          <w:sz w:val="22"/>
          <w:szCs w:val="22"/>
        </w:rPr>
      </w:pPr>
      <w:r w:rsidRPr="001F4F0B">
        <w:rPr>
          <w:rFonts w:ascii="Arial" w:hAnsi="Arial" w:cs="Arial"/>
          <w:i/>
          <w:sz w:val="22"/>
          <w:szCs w:val="22"/>
        </w:rPr>
        <w:t>* Recreational vehicles include snowmobiles, boats, camping trailers, travel trailers, motor homes, Jet skis, motor cycles, off road vehicles, or anything else that may be considered a recreational vehicle.</w:t>
      </w:r>
    </w:p>
    <w:p w:rsidR="00117F7C" w:rsidRPr="001F4F0B" w:rsidRDefault="00117F7C" w:rsidP="00117F7C">
      <w:pPr>
        <w:ind w:left="720"/>
        <w:jc w:val="both"/>
        <w:rPr>
          <w:rFonts w:ascii="Arial" w:hAnsi="Arial" w:cs="Arial"/>
          <w:sz w:val="22"/>
          <w:szCs w:val="22"/>
        </w:rPr>
      </w:pPr>
    </w:p>
    <w:p w:rsidR="00117F7C" w:rsidRPr="001F4F0B" w:rsidRDefault="00117F7C" w:rsidP="00117F7C">
      <w:pPr>
        <w:ind w:left="720"/>
        <w:jc w:val="both"/>
        <w:rPr>
          <w:rFonts w:ascii="Arial" w:hAnsi="Arial" w:cs="Arial"/>
          <w:sz w:val="22"/>
          <w:szCs w:val="22"/>
        </w:rPr>
      </w:pPr>
      <w:r w:rsidRPr="001F4F0B">
        <w:rPr>
          <w:rFonts w:ascii="Arial" w:hAnsi="Arial" w:cs="Arial"/>
          <w:sz w:val="22"/>
          <w:szCs w:val="22"/>
        </w:rPr>
        <w:t>The applicants shall not be eligible for exemption if asset levels exceed $</w:t>
      </w:r>
      <w:r w:rsidR="00642BC6">
        <w:rPr>
          <w:rFonts w:ascii="Arial" w:hAnsi="Arial" w:cs="Arial"/>
          <w:sz w:val="22"/>
          <w:szCs w:val="22"/>
        </w:rPr>
        <w:t>4</w:t>
      </w:r>
      <w:r w:rsidR="00AA66D0">
        <w:rPr>
          <w:rFonts w:ascii="Arial" w:hAnsi="Arial" w:cs="Arial"/>
          <w:sz w:val="22"/>
          <w:szCs w:val="22"/>
        </w:rPr>
        <w:t>2</w:t>
      </w:r>
      <w:r w:rsidRPr="00642BC6">
        <w:rPr>
          <w:rFonts w:ascii="Arial" w:hAnsi="Arial" w:cs="Arial"/>
          <w:sz w:val="22"/>
          <w:szCs w:val="22"/>
        </w:rPr>
        <w:t>,000</w:t>
      </w:r>
      <w:r w:rsidRPr="001F4F0B">
        <w:rPr>
          <w:rFonts w:ascii="Arial" w:hAnsi="Arial" w:cs="Arial"/>
          <w:sz w:val="22"/>
          <w:szCs w:val="22"/>
        </w:rPr>
        <w:t xml:space="preserve"> per household resident.</w:t>
      </w:r>
    </w:p>
    <w:p w:rsidR="00117F7C" w:rsidRPr="001F4F0B" w:rsidRDefault="00117F7C" w:rsidP="00117F7C">
      <w:pPr>
        <w:ind w:left="720"/>
        <w:jc w:val="both"/>
        <w:rPr>
          <w:rFonts w:ascii="Arial" w:hAnsi="Arial" w:cs="Arial"/>
          <w:sz w:val="22"/>
          <w:szCs w:val="22"/>
        </w:rPr>
      </w:pPr>
    </w:p>
    <w:p w:rsidR="00117F7C" w:rsidRPr="001F4F0B" w:rsidRDefault="00117F7C" w:rsidP="00117F7C">
      <w:pPr>
        <w:ind w:left="720"/>
        <w:jc w:val="both"/>
        <w:rPr>
          <w:rFonts w:ascii="Arial" w:hAnsi="Arial" w:cs="Arial"/>
          <w:sz w:val="22"/>
          <w:szCs w:val="22"/>
        </w:rPr>
      </w:pPr>
      <w:r w:rsidRPr="001F4F0B">
        <w:rPr>
          <w:rFonts w:ascii="Arial" w:hAnsi="Arial" w:cs="Arial"/>
          <w:sz w:val="22"/>
          <w:szCs w:val="22"/>
        </w:rPr>
        <w:t>The applicant shall not be eligible for exemption if “liquid” assets (excluding the value of the principal residence subject to the exemption request) total more than two (2) times the amount of the estimated tax obligation of the current assessment.</w:t>
      </w:r>
    </w:p>
    <w:p w:rsidR="00117F7C" w:rsidRPr="001F4F0B" w:rsidRDefault="00117F7C">
      <w:pPr>
        <w:jc w:val="both"/>
        <w:rPr>
          <w:rFonts w:ascii="Arial" w:hAnsi="Arial" w:cs="Arial"/>
          <w:sz w:val="22"/>
          <w:szCs w:val="22"/>
        </w:rPr>
      </w:pPr>
    </w:p>
    <w:p w:rsidR="007D6880" w:rsidRPr="001F4F0B" w:rsidRDefault="00BD547A" w:rsidP="00117F7C">
      <w:pPr>
        <w:pStyle w:val="ListParagraph"/>
        <w:numPr>
          <w:ilvl w:val="0"/>
          <w:numId w:val="24"/>
        </w:numPr>
        <w:jc w:val="both"/>
        <w:rPr>
          <w:rFonts w:ascii="Arial" w:hAnsi="Arial" w:cs="Arial"/>
          <w:sz w:val="22"/>
          <w:szCs w:val="22"/>
        </w:rPr>
      </w:pPr>
      <w:r w:rsidRPr="001F4F0B">
        <w:rPr>
          <w:rFonts w:ascii="Arial" w:hAnsi="Arial" w:cs="Arial"/>
          <w:sz w:val="22"/>
          <w:szCs w:val="22"/>
        </w:rPr>
        <w:t xml:space="preserve">Applicants requesting exemption </w:t>
      </w:r>
      <w:r w:rsidR="00FA0D1A" w:rsidRPr="001F4F0B">
        <w:rPr>
          <w:rFonts w:ascii="Arial" w:hAnsi="Arial" w:cs="Arial"/>
          <w:sz w:val="22"/>
          <w:szCs w:val="22"/>
        </w:rPr>
        <w:t>may submit their application</w:t>
      </w:r>
      <w:r w:rsidR="007D6880" w:rsidRPr="001F4F0B">
        <w:rPr>
          <w:rFonts w:ascii="Arial" w:hAnsi="Arial" w:cs="Arial"/>
          <w:sz w:val="22"/>
          <w:szCs w:val="22"/>
        </w:rPr>
        <w:t xml:space="preserve"> using </w:t>
      </w:r>
      <w:r w:rsidR="00C26F81" w:rsidRPr="001F4F0B">
        <w:rPr>
          <w:rFonts w:ascii="Arial" w:hAnsi="Arial" w:cs="Arial"/>
          <w:sz w:val="22"/>
          <w:szCs w:val="22"/>
        </w:rPr>
        <w:t xml:space="preserve">one of </w:t>
      </w:r>
      <w:r w:rsidR="007D6880" w:rsidRPr="001F4F0B">
        <w:rPr>
          <w:rFonts w:ascii="Arial" w:hAnsi="Arial" w:cs="Arial"/>
          <w:sz w:val="22"/>
          <w:szCs w:val="22"/>
        </w:rPr>
        <w:t>the following methods:</w:t>
      </w:r>
    </w:p>
    <w:p w:rsidR="00117F7C" w:rsidRPr="001F4F0B" w:rsidRDefault="00117F7C" w:rsidP="00117F7C">
      <w:pPr>
        <w:pStyle w:val="ListParagraph"/>
        <w:jc w:val="both"/>
        <w:rPr>
          <w:rFonts w:ascii="Arial" w:hAnsi="Arial" w:cs="Arial"/>
          <w:sz w:val="22"/>
          <w:szCs w:val="22"/>
        </w:rPr>
      </w:pPr>
    </w:p>
    <w:p w:rsidR="00C26F81" w:rsidRPr="001F4F0B" w:rsidRDefault="00C26F81" w:rsidP="00EF6CA9">
      <w:pPr>
        <w:pStyle w:val="ListParagraph"/>
        <w:numPr>
          <w:ilvl w:val="0"/>
          <w:numId w:val="21"/>
        </w:numPr>
        <w:ind w:left="720"/>
        <w:jc w:val="both"/>
        <w:rPr>
          <w:rFonts w:ascii="Arial" w:hAnsi="Arial" w:cs="Arial"/>
          <w:sz w:val="22"/>
          <w:szCs w:val="22"/>
        </w:rPr>
      </w:pPr>
      <w:r w:rsidRPr="001F4F0B">
        <w:rPr>
          <w:rFonts w:ascii="Arial" w:hAnsi="Arial" w:cs="Arial"/>
          <w:sz w:val="22"/>
          <w:szCs w:val="22"/>
        </w:rPr>
        <w:t xml:space="preserve">Submit the application </w:t>
      </w:r>
      <w:r w:rsidR="00FA0D1A" w:rsidRPr="001F4F0B">
        <w:rPr>
          <w:rFonts w:ascii="Arial" w:hAnsi="Arial" w:cs="Arial"/>
          <w:sz w:val="22"/>
          <w:szCs w:val="22"/>
        </w:rPr>
        <w:t xml:space="preserve">and appear </w:t>
      </w:r>
      <w:r w:rsidRPr="001F4F0B">
        <w:rPr>
          <w:rFonts w:ascii="Arial" w:hAnsi="Arial" w:cs="Arial"/>
          <w:sz w:val="22"/>
          <w:szCs w:val="22"/>
        </w:rPr>
        <w:t xml:space="preserve">in person </w:t>
      </w:r>
      <w:r w:rsidR="00FA0D1A" w:rsidRPr="001F4F0B">
        <w:rPr>
          <w:rFonts w:ascii="Arial" w:hAnsi="Arial" w:cs="Arial"/>
          <w:sz w:val="22"/>
          <w:szCs w:val="22"/>
        </w:rPr>
        <w:t>at a scheduled Board of Review meeting</w:t>
      </w:r>
      <w:r w:rsidRPr="001F4F0B">
        <w:rPr>
          <w:rFonts w:ascii="Arial" w:hAnsi="Arial" w:cs="Arial"/>
          <w:sz w:val="22"/>
          <w:szCs w:val="22"/>
        </w:rPr>
        <w:t>.</w:t>
      </w:r>
    </w:p>
    <w:p w:rsidR="0092355A" w:rsidRDefault="0092355A" w:rsidP="0092355A">
      <w:pPr>
        <w:pStyle w:val="ListParagraph"/>
        <w:numPr>
          <w:ilvl w:val="0"/>
          <w:numId w:val="21"/>
        </w:numPr>
        <w:ind w:left="720"/>
        <w:jc w:val="both"/>
        <w:rPr>
          <w:rFonts w:ascii="Arial" w:hAnsi="Arial" w:cs="Arial"/>
          <w:sz w:val="22"/>
          <w:szCs w:val="22"/>
        </w:rPr>
      </w:pPr>
      <w:r>
        <w:rPr>
          <w:rFonts w:ascii="Arial" w:hAnsi="Arial" w:cs="Arial"/>
          <w:sz w:val="22"/>
          <w:szCs w:val="22"/>
        </w:rPr>
        <w:t>Submit the application by mail or email and appear by telephone at a scheduled Board of Review meeting.</w:t>
      </w:r>
    </w:p>
    <w:p w:rsidR="00C26F81" w:rsidRPr="001F4F0B" w:rsidRDefault="00C26F81" w:rsidP="00EF6CA9">
      <w:pPr>
        <w:pStyle w:val="ListParagraph"/>
        <w:numPr>
          <w:ilvl w:val="0"/>
          <w:numId w:val="21"/>
        </w:numPr>
        <w:ind w:left="720"/>
        <w:jc w:val="both"/>
        <w:rPr>
          <w:rFonts w:ascii="Arial" w:hAnsi="Arial" w:cs="Arial"/>
          <w:sz w:val="22"/>
          <w:szCs w:val="22"/>
        </w:rPr>
      </w:pPr>
      <w:r w:rsidRPr="001F4F0B">
        <w:rPr>
          <w:rFonts w:ascii="Arial" w:hAnsi="Arial" w:cs="Arial"/>
          <w:sz w:val="22"/>
          <w:szCs w:val="22"/>
        </w:rPr>
        <w:t>S</w:t>
      </w:r>
      <w:r w:rsidR="00FA0D1A" w:rsidRPr="001F4F0B">
        <w:rPr>
          <w:rFonts w:ascii="Arial" w:hAnsi="Arial" w:cs="Arial"/>
          <w:sz w:val="22"/>
          <w:szCs w:val="22"/>
        </w:rPr>
        <w:t>imply submit the application</w:t>
      </w:r>
      <w:r w:rsidR="00085A71">
        <w:rPr>
          <w:rFonts w:ascii="Arial" w:hAnsi="Arial" w:cs="Arial"/>
          <w:sz w:val="22"/>
          <w:szCs w:val="22"/>
        </w:rPr>
        <w:t xml:space="preserve"> in person, by mail or by email</w:t>
      </w:r>
      <w:r w:rsidR="00FA0D1A" w:rsidRPr="001F4F0B">
        <w:rPr>
          <w:rFonts w:ascii="Arial" w:hAnsi="Arial" w:cs="Arial"/>
          <w:sz w:val="22"/>
          <w:szCs w:val="22"/>
        </w:rPr>
        <w:t xml:space="preserve"> before the stated deadline</w:t>
      </w:r>
      <w:r w:rsidRPr="001F4F0B">
        <w:rPr>
          <w:rFonts w:ascii="Arial" w:hAnsi="Arial" w:cs="Arial"/>
          <w:sz w:val="22"/>
          <w:szCs w:val="22"/>
        </w:rPr>
        <w:t xml:space="preserve"> without appearing at a Board of Review meeting</w:t>
      </w:r>
      <w:r w:rsidR="00FA0D1A" w:rsidRPr="001F4F0B">
        <w:rPr>
          <w:rFonts w:ascii="Arial" w:hAnsi="Arial" w:cs="Arial"/>
          <w:sz w:val="22"/>
          <w:szCs w:val="22"/>
        </w:rPr>
        <w:t>.</w:t>
      </w:r>
    </w:p>
    <w:p w:rsidR="00117F7C" w:rsidRPr="001F4F0B" w:rsidRDefault="00117F7C" w:rsidP="00EF6CA9">
      <w:pPr>
        <w:ind w:left="360"/>
        <w:jc w:val="both"/>
        <w:rPr>
          <w:rFonts w:ascii="Arial" w:hAnsi="Arial" w:cs="Arial"/>
          <w:sz w:val="22"/>
          <w:szCs w:val="22"/>
        </w:rPr>
      </w:pPr>
    </w:p>
    <w:p w:rsidR="00BD547A" w:rsidRPr="001F4F0B" w:rsidRDefault="001E207B" w:rsidP="00EF6CA9">
      <w:pPr>
        <w:ind w:left="360"/>
        <w:jc w:val="both"/>
        <w:rPr>
          <w:rFonts w:ascii="Arial" w:hAnsi="Arial" w:cs="Arial"/>
          <w:sz w:val="22"/>
          <w:szCs w:val="22"/>
        </w:rPr>
      </w:pPr>
      <w:r w:rsidRPr="001F4F0B">
        <w:rPr>
          <w:rFonts w:ascii="Arial" w:hAnsi="Arial" w:cs="Arial"/>
          <w:sz w:val="22"/>
          <w:szCs w:val="22"/>
        </w:rPr>
        <w:t>E</w:t>
      </w:r>
      <w:r w:rsidR="00FA0D1A" w:rsidRPr="001F4F0B">
        <w:rPr>
          <w:rFonts w:ascii="Arial" w:hAnsi="Arial" w:cs="Arial"/>
          <w:sz w:val="22"/>
          <w:szCs w:val="22"/>
        </w:rPr>
        <w:t xml:space="preserve">xemption applications must be submitted </w:t>
      </w:r>
      <w:r w:rsidR="006F73D3" w:rsidRPr="001F4F0B">
        <w:rPr>
          <w:rFonts w:ascii="Arial" w:hAnsi="Arial" w:cs="Arial"/>
          <w:sz w:val="22"/>
          <w:szCs w:val="22"/>
        </w:rPr>
        <w:t>after January 1, 202</w:t>
      </w:r>
      <w:r w:rsidR="00AA66D0">
        <w:rPr>
          <w:rFonts w:ascii="Arial" w:hAnsi="Arial" w:cs="Arial"/>
          <w:sz w:val="22"/>
          <w:szCs w:val="22"/>
        </w:rPr>
        <w:t>4</w:t>
      </w:r>
      <w:r w:rsidR="006F73D3" w:rsidRPr="001F4F0B">
        <w:rPr>
          <w:rFonts w:ascii="Arial" w:hAnsi="Arial" w:cs="Arial"/>
          <w:sz w:val="22"/>
          <w:szCs w:val="22"/>
        </w:rPr>
        <w:t xml:space="preserve"> and </w:t>
      </w:r>
      <w:r w:rsidR="002529E1">
        <w:rPr>
          <w:rFonts w:ascii="Arial" w:hAnsi="Arial" w:cs="Arial"/>
          <w:sz w:val="22"/>
          <w:szCs w:val="22"/>
        </w:rPr>
        <w:t xml:space="preserve">received </w:t>
      </w:r>
      <w:r w:rsidR="00FA0D1A" w:rsidRPr="001F4F0B">
        <w:rPr>
          <w:rFonts w:ascii="Arial" w:hAnsi="Arial" w:cs="Arial"/>
          <w:sz w:val="22"/>
          <w:szCs w:val="22"/>
        </w:rPr>
        <w:t xml:space="preserve">no later than </w:t>
      </w:r>
      <w:r w:rsidR="002529E1">
        <w:rPr>
          <w:rFonts w:ascii="Arial" w:hAnsi="Arial" w:cs="Arial"/>
          <w:sz w:val="22"/>
          <w:szCs w:val="22"/>
        </w:rPr>
        <w:t xml:space="preserve">8:00 p.m. </w:t>
      </w:r>
      <w:r w:rsidR="006F73D3" w:rsidRPr="001F4F0B">
        <w:rPr>
          <w:rFonts w:ascii="Arial" w:hAnsi="Arial" w:cs="Arial"/>
          <w:sz w:val="22"/>
          <w:szCs w:val="22"/>
        </w:rPr>
        <w:t xml:space="preserve">March </w:t>
      </w:r>
      <w:r w:rsidR="00085A71" w:rsidRPr="002529E1">
        <w:rPr>
          <w:rFonts w:ascii="Arial" w:hAnsi="Arial" w:cs="Arial"/>
          <w:sz w:val="22"/>
          <w:szCs w:val="22"/>
        </w:rPr>
        <w:t>1</w:t>
      </w:r>
      <w:r w:rsidR="00AA66D0" w:rsidRPr="002529E1">
        <w:rPr>
          <w:rFonts w:ascii="Arial" w:hAnsi="Arial" w:cs="Arial"/>
          <w:sz w:val="22"/>
          <w:szCs w:val="22"/>
        </w:rPr>
        <w:t>3</w:t>
      </w:r>
      <w:r w:rsidR="006F73D3" w:rsidRPr="001F4F0B">
        <w:rPr>
          <w:rFonts w:ascii="Arial" w:hAnsi="Arial" w:cs="Arial"/>
          <w:sz w:val="22"/>
          <w:szCs w:val="22"/>
        </w:rPr>
        <w:t>, 202</w:t>
      </w:r>
      <w:r w:rsidR="00AA66D0">
        <w:rPr>
          <w:rFonts w:ascii="Arial" w:hAnsi="Arial" w:cs="Arial"/>
          <w:sz w:val="22"/>
          <w:szCs w:val="22"/>
        </w:rPr>
        <w:t>4</w:t>
      </w:r>
      <w:r w:rsidR="006F73D3" w:rsidRPr="001F4F0B">
        <w:rPr>
          <w:rFonts w:ascii="Arial" w:hAnsi="Arial" w:cs="Arial"/>
          <w:sz w:val="22"/>
          <w:szCs w:val="22"/>
        </w:rPr>
        <w:t xml:space="preserve">, </w:t>
      </w:r>
      <w:r w:rsidR="002529E1">
        <w:rPr>
          <w:rFonts w:ascii="Arial" w:hAnsi="Arial" w:cs="Arial"/>
          <w:sz w:val="22"/>
          <w:szCs w:val="22"/>
        </w:rPr>
        <w:t xml:space="preserve">which is </w:t>
      </w:r>
      <w:r w:rsidR="006F73D3" w:rsidRPr="001F4F0B">
        <w:rPr>
          <w:rFonts w:ascii="Arial" w:hAnsi="Arial" w:cs="Arial"/>
          <w:sz w:val="22"/>
          <w:szCs w:val="22"/>
        </w:rPr>
        <w:t>the day of</w:t>
      </w:r>
      <w:r w:rsidR="00FA0D1A" w:rsidRPr="001F4F0B">
        <w:rPr>
          <w:rFonts w:ascii="Arial" w:hAnsi="Arial" w:cs="Arial"/>
          <w:sz w:val="22"/>
          <w:szCs w:val="22"/>
        </w:rPr>
        <w:t xml:space="preserve"> the final scheduled Board of Review meeting.</w:t>
      </w:r>
    </w:p>
    <w:p w:rsidR="00085A71" w:rsidRDefault="00085A71" w:rsidP="00085A71">
      <w:pPr>
        <w:ind w:left="360"/>
        <w:jc w:val="both"/>
        <w:rPr>
          <w:rFonts w:ascii="Arial" w:hAnsi="Arial" w:cs="Arial"/>
          <w:strike/>
          <w:sz w:val="22"/>
          <w:szCs w:val="22"/>
        </w:rPr>
      </w:pPr>
    </w:p>
    <w:p w:rsidR="00085A71" w:rsidRPr="001F4F0B" w:rsidRDefault="00085A71" w:rsidP="00085A71">
      <w:pPr>
        <w:ind w:left="360"/>
        <w:jc w:val="both"/>
        <w:rPr>
          <w:rFonts w:ascii="Arial" w:hAnsi="Arial" w:cs="Arial"/>
          <w:sz w:val="22"/>
          <w:szCs w:val="22"/>
        </w:rPr>
      </w:pPr>
      <w:r w:rsidRPr="001F4F0B">
        <w:rPr>
          <w:rFonts w:ascii="Arial" w:hAnsi="Arial" w:cs="Arial"/>
          <w:sz w:val="22"/>
          <w:szCs w:val="22"/>
        </w:rPr>
        <w:t>If appearing in person</w:t>
      </w:r>
      <w:r w:rsidR="0092355A">
        <w:rPr>
          <w:rFonts w:ascii="Arial" w:hAnsi="Arial" w:cs="Arial"/>
          <w:sz w:val="22"/>
          <w:szCs w:val="22"/>
        </w:rPr>
        <w:t xml:space="preserve"> or by telephone</w:t>
      </w:r>
      <w:r w:rsidRPr="001F4F0B">
        <w:rPr>
          <w:rFonts w:ascii="Arial" w:hAnsi="Arial" w:cs="Arial"/>
          <w:sz w:val="22"/>
          <w:szCs w:val="22"/>
        </w:rPr>
        <w:t xml:space="preserve">, the applicant may be asked under oath to answer questions regarding their financial status, health concerns, other family members in the household, etc. </w:t>
      </w:r>
    </w:p>
    <w:p w:rsidR="00BD547A" w:rsidRPr="001F4F0B" w:rsidRDefault="007D2F8F" w:rsidP="00EF6CA9">
      <w:pPr>
        <w:jc w:val="both"/>
        <w:rPr>
          <w:rFonts w:ascii="Arial" w:hAnsi="Arial" w:cs="Arial"/>
          <w:strike/>
          <w:sz w:val="22"/>
          <w:szCs w:val="22"/>
        </w:rPr>
      </w:pPr>
      <w:r w:rsidRPr="001F4F0B">
        <w:rPr>
          <w:rFonts w:ascii="Arial" w:hAnsi="Arial" w:cs="Arial"/>
          <w:strike/>
          <w:sz w:val="22"/>
          <w:szCs w:val="22"/>
        </w:rPr>
        <w:t xml:space="preserve">  </w:t>
      </w:r>
    </w:p>
    <w:p w:rsidR="00BD547A" w:rsidRPr="001F4F0B" w:rsidRDefault="00BD547A" w:rsidP="00EF6CA9">
      <w:pPr>
        <w:ind w:left="360" w:hanging="720"/>
        <w:jc w:val="both"/>
        <w:rPr>
          <w:rFonts w:ascii="Arial" w:hAnsi="Arial" w:cs="Arial"/>
          <w:sz w:val="22"/>
          <w:szCs w:val="22"/>
        </w:rPr>
      </w:pPr>
      <w:r w:rsidRPr="001F4F0B">
        <w:rPr>
          <w:rFonts w:ascii="Arial" w:hAnsi="Arial" w:cs="Arial"/>
          <w:sz w:val="22"/>
          <w:szCs w:val="22"/>
        </w:rPr>
        <w:lastRenderedPageBreak/>
        <w:tab/>
        <w:t>The secretary of the Board of Review will keep and record minutes of all proceedings before the Board of Review. Oral testi</w:t>
      </w:r>
      <w:r w:rsidR="00FA0D1A" w:rsidRPr="001F4F0B">
        <w:rPr>
          <w:rFonts w:ascii="Arial" w:hAnsi="Arial" w:cs="Arial"/>
          <w:sz w:val="22"/>
          <w:szCs w:val="22"/>
        </w:rPr>
        <w:t xml:space="preserve">mony of petitioners may be electronically </w:t>
      </w:r>
      <w:r w:rsidRPr="001F4F0B">
        <w:rPr>
          <w:rFonts w:ascii="Arial" w:hAnsi="Arial" w:cs="Arial"/>
          <w:sz w:val="22"/>
          <w:szCs w:val="22"/>
        </w:rPr>
        <w:t>recorded.</w:t>
      </w:r>
    </w:p>
    <w:p w:rsidR="00BD547A" w:rsidRPr="001F4F0B" w:rsidRDefault="00BD547A">
      <w:pPr>
        <w:ind w:left="720" w:hanging="720"/>
        <w:jc w:val="both"/>
        <w:rPr>
          <w:rFonts w:ascii="Arial" w:hAnsi="Arial" w:cs="Arial"/>
          <w:sz w:val="22"/>
          <w:szCs w:val="22"/>
        </w:rPr>
      </w:pPr>
    </w:p>
    <w:p w:rsidR="006F2D41" w:rsidRPr="001F4F0B" w:rsidRDefault="006F2D41" w:rsidP="006F2D41">
      <w:pPr>
        <w:pStyle w:val="ListParagraph"/>
        <w:numPr>
          <w:ilvl w:val="0"/>
          <w:numId w:val="24"/>
        </w:numPr>
        <w:jc w:val="both"/>
        <w:rPr>
          <w:rFonts w:ascii="Arial" w:hAnsi="Arial" w:cs="Arial"/>
          <w:sz w:val="22"/>
          <w:szCs w:val="22"/>
        </w:rPr>
      </w:pPr>
      <w:r w:rsidRPr="001F4F0B">
        <w:rPr>
          <w:rFonts w:ascii="Arial" w:hAnsi="Arial" w:cs="Arial"/>
          <w:sz w:val="22"/>
          <w:szCs w:val="22"/>
        </w:rPr>
        <w:t>If the Board of Review determines that the application meets all of the eligibility criteria of the statute, the Board of Review shall grant an exemption as follows:</w:t>
      </w:r>
    </w:p>
    <w:p w:rsidR="006F2D41" w:rsidRPr="001F4F0B" w:rsidRDefault="006F2D41" w:rsidP="006F2D41">
      <w:pPr>
        <w:pStyle w:val="ListParagraph"/>
        <w:jc w:val="both"/>
        <w:rPr>
          <w:rFonts w:ascii="Arial" w:hAnsi="Arial" w:cs="Arial"/>
          <w:sz w:val="22"/>
          <w:szCs w:val="22"/>
        </w:rPr>
      </w:pPr>
    </w:p>
    <w:p w:rsidR="006F2D41" w:rsidRDefault="006F2D41" w:rsidP="006F2D41">
      <w:pPr>
        <w:pStyle w:val="ListParagraph"/>
        <w:numPr>
          <w:ilvl w:val="1"/>
          <w:numId w:val="24"/>
        </w:numPr>
        <w:jc w:val="both"/>
        <w:rPr>
          <w:rFonts w:ascii="Arial" w:hAnsi="Arial" w:cs="Arial"/>
          <w:sz w:val="22"/>
          <w:szCs w:val="22"/>
        </w:rPr>
      </w:pPr>
      <w:r w:rsidRPr="001F4F0B">
        <w:rPr>
          <w:rFonts w:ascii="Arial" w:hAnsi="Arial" w:cs="Arial"/>
          <w:sz w:val="22"/>
          <w:szCs w:val="22"/>
        </w:rPr>
        <w:t>A full exemption equal to a 100% reduction in taxable value; or</w:t>
      </w:r>
    </w:p>
    <w:p w:rsidR="002529E1" w:rsidRPr="001F4F0B" w:rsidRDefault="002529E1" w:rsidP="006F2D41">
      <w:pPr>
        <w:pStyle w:val="ListParagraph"/>
        <w:numPr>
          <w:ilvl w:val="1"/>
          <w:numId w:val="24"/>
        </w:numPr>
        <w:jc w:val="both"/>
        <w:rPr>
          <w:rFonts w:ascii="Arial" w:hAnsi="Arial" w:cs="Arial"/>
          <w:sz w:val="22"/>
          <w:szCs w:val="22"/>
        </w:rPr>
      </w:pPr>
      <w:r w:rsidRPr="001F4F0B">
        <w:rPr>
          <w:rFonts w:ascii="Arial" w:hAnsi="Arial" w:cs="Arial"/>
          <w:sz w:val="22"/>
          <w:szCs w:val="22"/>
        </w:rPr>
        <w:t xml:space="preserve">A </w:t>
      </w:r>
      <w:r>
        <w:rPr>
          <w:rFonts w:ascii="Arial" w:hAnsi="Arial" w:cs="Arial"/>
          <w:sz w:val="22"/>
          <w:szCs w:val="22"/>
        </w:rPr>
        <w:t>partial</w:t>
      </w:r>
      <w:r w:rsidRPr="001F4F0B">
        <w:rPr>
          <w:rFonts w:ascii="Arial" w:hAnsi="Arial" w:cs="Arial"/>
          <w:sz w:val="22"/>
          <w:szCs w:val="22"/>
        </w:rPr>
        <w:t xml:space="preserve"> exemption equal to a </w:t>
      </w:r>
      <w:r>
        <w:rPr>
          <w:rFonts w:ascii="Arial" w:hAnsi="Arial" w:cs="Arial"/>
          <w:sz w:val="22"/>
          <w:szCs w:val="22"/>
        </w:rPr>
        <w:t>75</w:t>
      </w:r>
      <w:r w:rsidRPr="001F4F0B">
        <w:rPr>
          <w:rFonts w:ascii="Arial" w:hAnsi="Arial" w:cs="Arial"/>
          <w:sz w:val="22"/>
          <w:szCs w:val="22"/>
        </w:rPr>
        <w:t>% reduction in taxable value</w:t>
      </w:r>
      <w:r>
        <w:rPr>
          <w:rFonts w:ascii="Arial" w:hAnsi="Arial" w:cs="Arial"/>
          <w:sz w:val="22"/>
          <w:szCs w:val="22"/>
        </w:rPr>
        <w:t>; or</w:t>
      </w:r>
    </w:p>
    <w:p w:rsidR="006F2D41" w:rsidRPr="001F4F0B" w:rsidRDefault="006F2D41" w:rsidP="006F2D41">
      <w:pPr>
        <w:pStyle w:val="ListParagraph"/>
        <w:numPr>
          <w:ilvl w:val="1"/>
          <w:numId w:val="24"/>
        </w:numPr>
        <w:jc w:val="both"/>
        <w:rPr>
          <w:rFonts w:ascii="Arial" w:hAnsi="Arial" w:cs="Arial"/>
          <w:sz w:val="22"/>
          <w:szCs w:val="22"/>
        </w:rPr>
      </w:pPr>
      <w:r w:rsidRPr="001F4F0B">
        <w:rPr>
          <w:rFonts w:ascii="Arial" w:hAnsi="Arial" w:cs="Arial"/>
          <w:sz w:val="22"/>
          <w:szCs w:val="22"/>
        </w:rPr>
        <w:t>A partial exemption equal to a 50% reduction in taxable value; or</w:t>
      </w:r>
    </w:p>
    <w:p w:rsidR="006F2D41" w:rsidRPr="001F4F0B" w:rsidRDefault="006F2D41" w:rsidP="006F2D41">
      <w:pPr>
        <w:pStyle w:val="ListParagraph"/>
        <w:numPr>
          <w:ilvl w:val="1"/>
          <w:numId w:val="24"/>
        </w:numPr>
        <w:jc w:val="both"/>
        <w:rPr>
          <w:rFonts w:ascii="Arial" w:hAnsi="Arial" w:cs="Arial"/>
          <w:sz w:val="22"/>
          <w:szCs w:val="22"/>
        </w:rPr>
      </w:pPr>
      <w:r w:rsidRPr="001F4F0B">
        <w:rPr>
          <w:rFonts w:ascii="Arial" w:hAnsi="Arial" w:cs="Arial"/>
          <w:sz w:val="22"/>
          <w:szCs w:val="22"/>
        </w:rPr>
        <w:t>A partial exemption equal to a 25% reduction in taxable value.</w:t>
      </w:r>
    </w:p>
    <w:p w:rsidR="006F2D41" w:rsidRPr="001F4F0B" w:rsidRDefault="006F2D41" w:rsidP="006F2D41">
      <w:pPr>
        <w:ind w:left="720"/>
        <w:jc w:val="both"/>
        <w:rPr>
          <w:rFonts w:ascii="Arial" w:hAnsi="Arial" w:cs="Arial"/>
          <w:sz w:val="22"/>
          <w:szCs w:val="22"/>
        </w:rPr>
      </w:pPr>
    </w:p>
    <w:p w:rsidR="00BD547A" w:rsidRPr="001F4F0B" w:rsidRDefault="00BD547A" w:rsidP="006F2D41">
      <w:pPr>
        <w:ind w:left="720"/>
        <w:jc w:val="both"/>
        <w:rPr>
          <w:rFonts w:ascii="Arial" w:hAnsi="Arial" w:cs="Arial"/>
          <w:sz w:val="22"/>
          <w:szCs w:val="22"/>
        </w:rPr>
      </w:pPr>
      <w:r w:rsidRPr="001F4F0B">
        <w:rPr>
          <w:rFonts w:ascii="Arial" w:hAnsi="Arial" w:cs="Arial"/>
          <w:sz w:val="22"/>
          <w:szCs w:val="22"/>
        </w:rPr>
        <w:t xml:space="preserve">Applicants </w:t>
      </w:r>
      <w:r w:rsidR="002452FA" w:rsidRPr="001F4F0B">
        <w:rPr>
          <w:rFonts w:ascii="Arial" w:hAnsi="Arial" w:cs="Arial"/>
          <w:sz w:val="22"/>
          <w:szCs w:val="22"/>
        </w:rPr>
        <w:t>shall</w:t>
      </w:r>
      <w:r w:rsidRPr="001F4F0B">
        <w:rPr>
          <w:rFonts w:ascii="Arial" w:hAnsi="Arial" w:cs="Arial"/>
          <w:sz w:val="22"/>
          <w:szCs w:val="22"/>
        </w:rPr>
        <w:t xml:space="preserve"> be notified in writing of the granting of a full or partial exemption</w:t>
      </w:r>
      <w:r w:rsidR="002452FA" w:rsidRPr="001F4F0B">
        <w:rPr>
          <w:rFonts w:ascii="Arial" w:hAnsi="Arial" w:cs="Arial"/>
          <w:sz w:val="22"/>
          <w:szCs w:val="22"/>
        </w:rPr>
        <w:t>,</w:t>
      </w:r>
      <w:r w:rsidRPr="001F4F0B">
        <w:rPr>
          <w:rFonts w:ascii="Arial" w:hAnsi="Arial" w:cs="Arial"/>
          <w:sz w:val="22"/>
          <w:szCs w:val="22"/>
        </w:rPr>
        <w:t xml:space="preserve"> or the denial of such exemption and the reasons for the denial. Applicants </w:t>
      </w:r>
      <w:r w:rsidR="002452FA" w:rsidRPr="001F4F0B">
        <w:rPr>
          <w:rFonts w:ascii="Arial" w:hAnsi="Arial" w:cs="Arial"/>
          <w:sz w:val="22"/>
          <w:szCs w:val="22"/>
        </w:rPr>
        <w:t>sha</w:t>
      </w:r>
      <w:r w:rsidRPr="001F4F0B">
        <w:rPr>
          <w:rFonts w:ascii="Arial" w:hAnsi="Arial" w:cs="Arial"/>
          <w:sz w:val="22"/>
          <w:szCs w:val="22"/>
        </w:rPr>
        <w:t>ll also be notified of their appeal rights.</w:t>
      </w:r>
    </w:p>
    <w:p w:rsidR="00BD547A" w:rsidRPr="001F4F0B" w:rsidRDefault="00BD547A">
      <w:pPr>
        <w:ind w:left="720" w:hanging="720"/>
        <w:jc w:val="both"/>
        <w:rPr>
          <w:rFonts w:ascii="Arial" w:hAnsi="Arial" w:cs="Arial"/>
          <w:sz w:val="22"/>
          <w:szCs w:val="22"/>
        </w:rPr>
      </w:pPr>
    </w:p>
    <w:p w:rsidR="00BD547A" w:rsidRPr="001F4F0B" w:rsidRDefault="006F2D41" w:rsidP="006F2D41">
      <w:pPr>
        <w:pStyle w:val="ListParagraph"/>
        <w:numPr>
          <w:ilvl w:val="0"/>
          <w:numId w:val="24"/>
        </w:numPr>
        <w:jc w:val="both"/>
        <w:rPr>
          <w:rFonts w:ascii="Arial" w:hAnsi="Arial" w:cs="Arial"/>
          <w:sz w:val="22"/>
          <w:szCs w:val="22"/>
        </w:rPr>
      </w:pPr>
      <w:r w:rsidRPr="001F4F0B">
        <w:rPr>
          <w:rFonts w:ascii="Arial" w:hAnsi="Arial" w:cs="Arial"/>
          <w:sz w:val="22"/>
          <w:szCs w:val="22"/>
        </w:rPr>
        <w:t>Exemptions approved in 202</w:t>
      </w:r>
      <w:r w:rsidR="00AA66D0">
        <w:rPr>
          <w:rFonts w:ascii="Arial" w:hAnsi="Arial" w:cs="Arial"/>
          <w:sz w:val="22"/>
          <w:szCs w:val="22"/>
        </w:rPr>
        <w:t>4</w:t>
      </w:r>
      <w:r w:rsidRPr="001F4F0B">
        <w:rPr>
          <w:rFonts w:ascii="Arial" w:hAnsi="Arial" w:cs="Arial"/>
          <w:sz w:val="22"/>
          <w:szCs w:val="22"/>
        </w:rPr>
        <w:t xml:space="preserve"> will remain exempt for up to three (3) years </w:t>
      </w:r>
      <w:r w:rsidR="0092355A">
        <w:rPr>
          <w:rFonts w:ascii="Arial" w:hAnsi="Arial" w:cs="Arial"/>
          <w:sz w:val="22"/>
          <w:szCs w:val="22"/>
        </w:rPr>
        <w:t>(through 202</w:t>
      </w:r>
      <w:r w:rsidR="00AA66D0">
        <w:rPr>
          <w:rFonts w:ascii="Arial" w:hAnsi="Arial" w:cs="Arial"/>
          <w:sz w:val="22"/>
          <w:szCs w:val="22"/>
        </w:rPr>
        <w:t>6</w:t>
      </w:r>
      <w:r w:rsidR="0092355A">
        <w:rPr>
          <w:rFonts w:ascii="Arial" w:hAnsi="Arial" w:cs="Arial"/>
          <w:sz w:val="22"/>
          <w:szCs w:val="22"/>
        </w:rPr>
        <w:t xml:space="preserve">) </w:t>
      </w:r>
      <w:r w:rsidRPr="001F4F0B">
        <w:rPr>
          <w:rFonts w:ascii="Arial" w:hAnsi="Arial" w:cs="Arial"/>
          <w:sz w:val="22"/>
          <w:szCs w:val="22"/>
        </w:rPr>
        <w:t>for those persons who receive a fixed income solely from public assistance that is not subject to significant annual increases</w:t>
      </w:r>
      <w:r w:rsidR="00EF6CA9" w:rsidRPr="001F4F0B">
        <w:rPr>
          <w:rFonts w:ascii="Arial" w:hAnsi="Arial" w:cs="Arial"/>
          <w:sz w:val="22"/>
          <w:szCs w:val="22"/>
        </w:rPr>
        <w:t>,</w:t>
      </w:r>
      <w:r w:rsidRPr="001F4F0B">
        <w:rPr>
          <w:rFonts w:ascii="Arial" w:hAnsi="Arial" w:cs="Arial"/>
          <w:sz w:val="22"/>
          <w:szCs w:val="22"/>
        </w:rPr>
        <w:t xml:space="preserve"> (Federal Supplemental Security Income, Social Security disability or retirement benefits)</w:t>
      </w:r>
      <w:r w:rsidR="00552D3E" w:rsidRPr="001F4F0B">
        <w:rPr>
          <w:rFonts w:ascii="Arial" w:hAnsi="Arial" w:cs="Arial"/>
          <w:sz w:val="22"/>
          <w:szCs w:val="22"/>
        </w:rPr>
        <w:t xml:space="preserve">, provided that the applicant files an </w:t>
      </w:r>
      <w:r w:rsidR="00552D3E" w:rsidRPr="001F4F0B">
        <w:rPr>
          <w:rFonts w:ascii="Arial" w:hAnsi="Arial" w:cs="Arial"/>
          <w:b/>
          <w:sz w:val="22"/>
          <w:szCs w:val="22"/>
        </w:rPr>
        <w:t>Affirmation of Ownership and Occupancy to Remain Exempt by Reason of Poverty</w:t>
      </w:r>
      <w:r w:rsidR="00552D3E" w:rsidRPr="001F4F0B">
        <w:rPr>
          <w:rFonts w:ascii="Arial" w:hAnsi="Arial" w:cs="Arial"/>
          <w:sz w:val="22"/>
          <w:szCs w:val="22"/>
        </w:rPr>
        <w:t xml:space="preserve"> (</w:t>
      </w:r>
      <w:r w:rsidR="00552D3E" w:rsidRPr="001F4F0B">
        <w:rPr>
          <w:rFonts w:ascii="Arial" w:hAnsi="Arial" w:cs="Arial"/>
          <w:i/>
          <w:sz w:val="22"/>
          <w:szCs w:val="22"/>
        </w:rPr>
        <w:t>MI Treasury Form 5739</w:t>
      </w:r>
      <w:r w:rsidR="00552D3E" w:rsidRPr="001F4F0B">
        <w:rPr>
          <w:rFonts w:ascii="Arial" w:hAnsi="Arial" w:cs="Arial"/>
          <w:sz w:val="22"/>
          <w:szCs w:val="22"/>
        </w:rPr>
        <w:t>), with the Fenton</w:t>
      </w:r>
      <w:r w:rsidR="007D2F8F" w:rsidRPr="001F4F0B">
        <w:rPr>
          <w:rFonts w:ascii="Arial" w:hAnsi="Arial" w:cs="Arial"/>
          <w:sz w:val="22"/>
          <w:szCs w:val="22"/>
        </w:rPr>
        <w:t xml:space="preserve"> Township Assessor after January 1</w:t>
      </w:r>
      <w:r w:rsidR="006F73D3" w:rsidRPr="001F4F0B">
        <w:rPr>
          <w:rFonts w:ascii="Arial" w:hAnsi="Arial" w:cs="Arial"/>
          <w:sz w:val="22"/>
          <w:szCs w:val="22"/>
        </w:rPr>
        <w:t>st</w:t>
      </w:r>
      <w:r w:rsidR="007D2F8F" w:rsidRPr="001F4F0B">
        <w:rPr>
          <w:rFonts w:ascii="Arial" w:hAnsi="Arial" w:cs="Arial"/>
          <w:sz w:val="22"/>
          <w:szCs w:val="22"/>
        </w:rPr>
        <w:t xml:space="preserve"> </w:t>
      </w:r>
      <w:r w:rsidR="006F73D3" w:rsidRPr="001F4F0B">
        <w:rPr>
          <w:rFonts w:ascii="Arial" w:hAnsi="Arial" w:cs="Arial"/>
          <w:sz w:val="22"/>
          <w:szCs w:val="22"/>
        </w:rPr>
        <w:t xml:space="preserve">and no later than the day immediately preceding the day of the final scheduled Board of Review meeting </w:t>
      </w:r>
      <w:r w:rsidR="00552D3E" w:rsidRPr="001F4F0B">
        <w:rPr>
          <w:rFonts w:ascii="Arial" w:hAnsi="Arial" w:cs="Arial"/>
          <w:sz w:val="22"/>
          <w:szCs w:val="22"/>
        </w:rPr>
        <w:t>of each subsequent year</w:t>
      </w:r>
      <w:r w:rsidRPr="001F4F0B">
        <w:rPr>
          <w:rFonts w:ascii="Arial" w:hAnsi="Arial" w:cs="Arial"/>
          <w:sz w:val="22"/>
          <w:szCs w:val="22"/>
        </w:rPr>
        <w:t>.</w:t>
      </w:r>
    </w:p>
    <w:p w:rsidR="00BD547A" w:rsidRPr="001F4F0B" w:rsidRDefault="00BD547A">
      <w:pPr>
        <w:ind w:left="720" w:hanging="720"/>
        <w:jc w:val="both"/>
        <w:rPr>
          <w:rFonts w:ascii="Arial" w:hAnsi="Arial" w:cs="Arial"/>
          <w:sz w:val="22"/>
          <w:szCs w:val="22"/>
        </w:rPr>
      </w:pPr>
    </w:p>
    <w:p w:rsidR="00BD547A" w:rsidRPr="001F4F0B" w:rsidRDefault="00BD547A" w:rsidP="00552D3E">
      <w:pPr>
        <w:pStyle w:val="ListParagraph"/>
        <w:numPr>
          <w:ilvl w:val="0"/>
          <w:numId w:val="24"/>
        </w:numPr>
        <w:jc w:val="both"/>
        <w:rPr>
          <w:rFonts w:ascii="Arial" w:hAnsi="Arial" w:cs="Arial"/>
          <w:sz w:val="22"/>
          <w:szCs w:val="22"/>
        </w:rPr>
      </w:pPr>
      <w:r w:rsidRPr="001F4F0B">
        <w:rPr>
          <w:rFonts w:ascii="Arial" w:hAnsi="Arial" w:cs="Arial"/>
          <w:sz w:val="22"/>
          <w:szCs w:val="22"/>
        </w:rPr>
        <w:t xml:space="preserve">In compliance with the Americans </w:t>
      </w:r>
      <w:r w:rsidR="00552D3E" w:rsidRPr="001F4F0B">
        <w:rPr>
          <w:rFonts w:ascii="Arial" w:hAnsi="Arial" w:cs="Arial"/>
          <w:sz w:val="22"/>
          <w:szCs w:val="22"/>
        </w:rPr>
        <w:t>w</w:t>
      </w:r>
      <w:r w:rsidRPr="001F4F0B">
        <w:rPr>
          <w:rFonts w:ascii="Arial" w:hAnsi="Arial" w:cs="Arial"/>
          <w:sz w:val="22"/>
          <w:szCs w:val="22"/>
        </w:rPr>
        <w:t>ith Disabilities Act, physically handicapped applicants may c</w:t>
      </w:r>
      <w:r w:rsidR="00552D3E" w:rsidRPr="001F4F0B">
        <w:rPr>
          <w:rFonts w:ascii="Arial" w:hAnsi="Arial" w:cs="Arial"/>
          <w:sz w:val="22"/>
          <w:szCs w:val="22"/>
        </w:rPr>
        <w:t>ontact</w:t>
      </w:r>
      <w:r w:rsidRPr="001F4F0B">
        <w:rPr>
          <w:rFonts w:ascii="Arial" w:hAnsi="Arial" w:cs="Arial"/>
          <w:sz w:val="22"/>
          <w:szCs w:val="22"/>
        </w:rPr>
        <w:t xml:space="preserve"> the Township Office to request necessary assistance in completing the application.</w:t>
      </w:r>
    </w:p>
    <w:p w:rsidR="00BD547A" w:rsidRPr="001F4F0B" w:rsidRDefault="00BD547A">
      <w:pPr>
        <w:rPr>
          <w:rFonts w:ascii="Arial" w:hAnsi="Arial" w:cs="Arial"/>
          <w:sz w:val="22"/>
          <w:szCs w:val="22"/>
        </w:rPr>
        <w:sectPr w:rsidR="00BD547A" w:rsidRPr="001F4F0B" w:rsidSect="0092355A">
          <w:pgSz w:w="12240" w:h="15840"/>
          <w:pgMar w:top="1080" w:right="1440" w:bottom="1080" w:left="1440" w:header="720" w:footer="720" w:gutter="0"/>
          <w:cols w:space="720"/>
        </w:sectPr>
      </w:pPr>
    </w:p>
    <w:p w:rsidR="00BD547A" w:rsidRPr="001F4F0B" w:rsidRDefault="00BD547A">
      <w:pPr>
        <w:jc w:val="center"/>
        <w:rPr>
          <w:rFonts w:ascii="Arial" w:hAnsi="Arial" w:cs="Arial"/>
          <w:b/>
          <w:sz w:val="22"/>
          <w:szCs w:val="22"/>
        </w:rPr>
      </w:pPr>
      <w:smartTag w:uri="urn:schemas-microsoft-com:office:smarttags" w:element="place">
        <w:smartTag w:uri="urn:schemas-microsoft-com:office:smarttags" w:element="PlaceName">
          <w:r w:rsidRPr="001F4F0B">
            <w:rPr>
              <w:rFonts w:ascii="Arial" w:hAnsi="Arial" w:cs="Arial"/>
              <w:b/>
              <w:sz w:val="22"/>
              <w:szCs w:val="22"/>
            </w:rPr>
            <w:lastRenderedPageBreak/>
            <w:t>CHARTER</w:t>
          </w:r>
        </w:smartTag>
        <w:r w:rsidRPr="001F4F0B">
          <w:rPr>
            <w:rFonts w:ascii="Arial" w:hAnsi="Arial" w:cs="Arial"/>
            <w:b/>
            <w:sz w:val="22"/>
            <w:szCs w:val="22"/>
          </w:rPr>
          <w:t xml:space="preserve"> </w:t>
        </w:r>
        <w:smartTag w:uri="urn:schemas-microsoft-com:office:smarttags" w:element="PlaceType">
          <w:r w:rsidRPr="001F4F0B">
            <w:rPr>
              <w:rFonts w:ascii="Arial" w:hAnsi="Arial" w:cs="Arial"/>
              <w:b/>
              <w:sz w:val="22"/>
              <w:szCs w:val="22"/>
            </w:rPr>
            <w:t>TOWNSHIP</w:t>
          </w:r>
        </w:smartTag>
      </w:smartTag>
      <w:r w:rsidRPr="001F4F0B">
        <w:rPr>
          <w:rFonts w:ascii="Arial" w:hAnsi="Arial" w:cs="Arial"/>
          <w:b/>
          <w:sz w:val="22"/>
          <w:szCs w:val="22"/>
        </w:rPr>
        <w:t xml:space="preserve"> OF FENTON</w:t>
      </w:r>
    </w:p>
    <w:p w:rsidR="00BD547A" w:rsidRPr="001F4F0B" w:rsidRDefault="001D4D57">
      <w:pPr>
        <w:jc w:val="center"/>
        <w:rPr>
          <w:rFonts w:ascii="Arial" w:hAnsi="Arial" w:cs="Arial"/>
          <w:b/>
          <w:sz w:val="22"/>
          <w:szCs w:val="22"/>
        </w:rPr>
      </w:pPr>
      <w:r>
        <w:rPr>
          <w:rFonts w:ascii="Arial" w:hAnsi="Arial" w:cs="Arial"/>
          <w:b/>
          <w:sz w:val="22"/>
          <w:szCs w:val="22"/>
        </w:rPr>
        <w:t xml:space="preserve">FINANCIAL </w:t>
      </w:r>
      <w:r w:rsidR="00BD547A" w:rsidRPr="001F4F0B">
        <w:rPr>
          <w:rFonts w:ascii="Arial" w:hAnsi="Arial" w:cs="Arial"/>
          <w:b/>
          <w:sz w:val="22"/>
          <w:szCs w:val="22"/>
        </w:rPr>
        <w:t>HARDSHIP</w:t>
      </w:r>
      <w:r>
        <w:rPr>
          <w:rFonts w:ascii="Arial" w:hAnsi="Arial" w:cs="Arial"/>
          <w:b/>
          <w:sz w:val="22"/>
          <w:szCs w:val="22"/>
        </w:rPr>
        <w:t xml:space="preserve"> / POVERTY</w:t>
      </w:r>
      <w:r w:rsidR="00BD547A" w:rsidRPr="001F4F0B">
        <w:rPr>
          <w:rFonts w:ascii="Arial" w:hAnsi="Arial" w:cs="Arial"/>
          <w:b/>
          <w:sz w:val="22"/>
          <w:szCs w:val="22"/>
        </w:rPr>
        <w:t xml:space="preserve"> EXEMPTION APPLICATION</w:t>
      </w:r>
      <w:bookmarkStart w:id="0" w:name="_GoBack"/>
      <w:bookmarkEnd w:id="0"/>
    </w:p>
    <w:p w:rsidR="00BD547A" w:rsidRPr="001F4F0B" w:rsidRDefault="00BD547A" w:rsidP="001D4D57">
      <w:pPr>
        <w:jc w:val="center"/>
        <w:rPr>
          <w:rFonts w:ascii="Arial" w:hAnsi="Arial" w:cs="Arial"/>
          <w:b/>
          <w:sz w:val="22"/>
          <w:szCs w:val="22"/>
        </w:rPr>
      </w:pPr>
      <w:r w:rsidRPr="001F4F0B">
        <w:rPr>
          <w:rFonts w:ascii="Arial" w:hAnsi="Arial" w:cs="Arial"/>
          <w:b/>
          <w:sz w:val="22"/>
          <w:szCs w:val="22"/>
        </w:rPr>
        <w:t>INSTRUCTIONS</w:t>
      </w:r>
    </w:p>
    <w:p w:rsidR="00BD547A" w:rsidRPr="001F4F0B" w:rsidRDefault="00BD547A">
      <w:pPr>
        <w:rPr>
          <w:rFonts w:ascii="Arial" w:hAnsi="Arial" w:cs="Arial"/>
          <w:sz w:val="22"/>
          <w:szCs w:val="22"/>
        </w:rPr>
      </w:pPr>
    </w:p>
    <w:p w:rsidR="000C125E" w:rsidRPr="001F4F0B" w:rsidRDefault="00BD547A" w:rsidP="00C94EA8">
      <w:pPr>
        <w:numPr>
          <w:ilvl w:val="0"/>
          <w:numId w:val="1"/>
        </w:numPr>
        <w:jc w:val="both"/>
        <w:rPr>
          <w:rFonts w:ascii="Arial" w:hAnsi="Arial" w:cs="Arial"/>
          <w:sz w:val="22"/>
          <w:szCs w:val="22"/>
        </w:rPr>
      </w:pPr>
      <w:r w:rsidRPr="001F4F0B">
        <w:rPr>
          <w:rFonts w:ascii="Arial" w:hAnsi="Arial" w:cs="Arial"/>
          <w:b/>
          <w:sz w:val="22"/>
          <w:szCs w:val="22"/>
        </w:rPr>
        <w:t>You must</w:t>
      </w:r>
      <w:r w:rsidRPr="001F4F0B">
        <w:rPr>
          <w:rFonts w:ascii="Arial" w:hAnsi="Arial" w:cs="Arial"/>
          <w:sz w:val="22"/>
          <w:szCs w:val="22"/>
        </w:rPr>
        <w:t xml:space="preserve"> complete this application</w:t>
      </w:r>
      <w:r w:rsidR="000C125E" w:rsidRPr="001F4F0B">
        <w:rPr>
          <w:rFonts w:ascii="Arial" w:hAnsi="Arial" w:cs="Arial"/>
          <w:sz w:val="22"/>
          <w:szCs w:val="22"/>
        </w:rPr>
        <w:t xml:space="preserve"> (</w:t>
      </w:r>
      <w:r w:rsidR="006F73D3" w:rsidRPr="001F4F0B">
        <w:rPr>
          <w:rFonts w:ascii="Arial" w:hAnsi="Arial" w:cs="Arial"/>
          <w:sz w:val="22"/>
          <w:szCs w:val="22"/>
        </w:rPr>
        <w:t>MI Treasury F</w:t>
      </w:r>
      <w:r w:rsidR="000C125E" w:rsidRPr="001F4F0B">
        <w:rPr>
          <w:rFonts w:ascii="Arial" w:hAnsi="Arial" w:cs="Arial"/>
          <w:sz w:val="22"/>
          <w:szCs w:val="22"/>
        </w:rPr>
        <w:t>orm 5737)</w:t>
      </w:r>
      <w:r w:rsidRPr="001F4F0B">
        <w:rPr>
          <w:rFonts w:ascii="Arial" w:hAnsi="Arial" w:cs="Arial"/>
          <w:sz w:val="22"/>
          <w:szCs w:val="22"/>
        </w:rPr>
        <w:t xml:space="preserve"> in full and return it to the Fenton Township Assessor </w:t>
      </w:r>
      <w:r w:rsidR="000C125E" w:rsidRPr="001F4F0B">
        <w:rPr>
          <w:rFonts w:ascii="Arial" w:hAnsi="Arial" w:cs="Arial"/>
          <w:sz w:val="22"/>
          <w:szCs w:val="22"/>
        </w:rPr>
        <w:t>after January 1</w:t>
      </w:r>
      <w:r w:rsidR="006F73D3" w:rsidRPr="001F4F0B">
        <w:rPr>
          <w:rFonts w:ascii="Arial" w:hAnsi="Arial" w:cs="Arial"/>
          <w:sz w:val="22"/>
          <w:szCs w:val="22"/>
        </w:rPr>
        <w:t>, 202</w:t>
      </w:r>
      <w:r w:rsidR="00AA66D0">
        <w:rPr>
          <w:rFonts w:ascii="Arial" w:hAnsi="Arial" w:cs="Arial"/>
          <w:sz w:val="22"/>
          <w:szCs w:val="22"/>
        </w:rPr>
        <w:t>4</w:t>
      </w:r>
      <w:r w:rsidR="006F73D3" w:rsidRPr="001F4F0B">
        <w:rPr>
          <w:rFonts w:ascii="Arial" w:hAnsi="Arial" w:cs="Arial"/>
          <w:sz w:val="22"/>
          <w:szCs w:val="22"/>
        </w:rPr>
        <w:t xml:space="preserve"> and no later than </w:t>
      </w:r>
      <w:r w:rsidR="00C602B7">
        <w:rPr>
          <w:rFonts w:ascii="Arial" w:hAnsi="Arial" w:cs="Arial"/>
          <w:sz w:val="22"/>
          <w:szCs w:val="22"/>
        </w:rPr>
        <w:t xml:space="preserve">8:00pm on </w:t>
      </w:r>
      <w:r w:rsidR="006F73D3" w:rsidRPr="001F4F0B">
        <w:rPr>
          <w:rFonts w:ascii="Arial" w:hAnsi="Arial" w:cs="Arial"/>
          <w:sz w:val="22"/>
          <w:szCs w:val="22"/>
        </w:rPr>
        <w:t xml:space="preserve">March </w:t>
      </w:r>
      <w:r w:rsidR="00085A71" w:rsidRPr="00C602B7">
        <w:rPr>
          <w:rFonts w:ascii="Arial" w:hAnsi="Arial" w:cs="Arial"/>
          <w:sz w:val="22"/>
          <w:szCs w:val="22"/>
        </w:rPr>
        <w:t>1</w:t>
      </w:r>
      <w:r w:rsidR="00AA66D0" w:rsidRPr="00C602B7">
        <w:rPr>
          <w:rFonts w:ascii="Arial" w:hAnsi="Arial" w:cs="Arial"/>
          <w:sz w:val="22"/>
          <w:szCs w:val="22"/>
        </w:rPr>
        <w:t>3</w:t>
      </w:r>
      <w:r w:rsidR="006F73D3" w:rsidRPr="001F4F0B">
        <w:rPr>
          <w:rFonts w:ascii="Arial" w:hAnsi="Arial" w:cs="Arial"/>
          <w:sz w:val="22"/>
          <w:szCs w:val="22"/>
        </w:rPr>
        <w:t>, 202</w:t>
      </w:r>
      <w:r w:rsidR="00AA66D0">
        <w:rPr>
          <w:rFonts w:ascii="Arial" w:hAnsi="Arial" w:cs="Arial"/>
          <w:sz w:val="22"/>
          <w:szCs w:val="22"/>
        </w:rPr>
        <w:t>4</w:t>
      </w:r>
      <w:r w:rsidR="000C125E" w:rsidRPr="001F4F0B">
        <w:rPr>
          <w:rFonts w:ascii="Arial" w:hAnsi="Arial" w:cs="Arial"/>
          <w:sz w:val="22"/>
          <w:szCs w:val="22"/>
        </w:rPr>
        <w:t>.</w:t>
      </w:r>
    </w:p>
    <w:p w:rsidR="00BD547A" w:rsidRPr="001F4F0B" w:rsidRDefault="00BD547A" w:rsidP="000C125E">
      <w:pPr>
        <w:numPr>
          <w:ilvl w:val="0"/>
          <w:numId w:val="1"/>
        </w:numPr>
        <w:jc w:val="both"/>
        <w:rPr>
          <w:rFonts w:ascii="Arial" w:hAnsi="Arial" w:cs="Arial"/>
          <w:sz w:val="22"/>
          <w:szCs w:val="22"/>
        </w:rPr>
      </w:pPr>
      <w:r w:rsidRPr="001F4F0B">
        <w:rPr>
          <w:rFonts w:ascii="Arial" w:hAnsi="Arial" w:cs="Arial"/>
          <w:b/>
          <w:sz w:val="22"/>
          <w:szCs w:val="22"/>
        </w:rPr>
        <w:t>You must</w:t>
      </w:r>
      <w:r w:rsidRPr="001F4F0B">
        <w:rPr>
          <w:rFonts w:ascii="Arial" w:hAnsi="Arial" w:cs="Arial"/>
          <w:sz w:val="22"/>
          <w:szCs w:val="22"/>
        </w:rPr>
        <w:t xml:space="preserve"> submit copies of the following completed and signed documents for </w:t>
      </w:r>
      <w:r w:rsidRPr="001F4F0B">
        <w:rPr>
          <w:rFonts w:ascii="Arial" w:hAnsi="Arial" w:cs="Arial"/>
          <w:b/>
          <w:sz w:val="22"/>
          <w:szCs w:val="22"/>
        </w:rPr>
        <w:t>ALL</w:t>
      </w:r>
      <w:r w:rsidRPr="001F4F0B">
        <w:rPr>
          <w:rFonts w:ascii="Arial" w:hAnsi="Arial" w:cs="Arial"/>
          <w:sz w:val="22"/>
          <w:szCs w:val="22"/>
        </w:rPr>
        <w:t xml:space="preserve"> persons residing in the homestead.</w:t>
      </w:r>
    </w:p>
    <w:p w:rsidR="00BD547A" w:rsidRPr="001F4F0B" w:rsidRDefault="00BD547A" w:rsidP="0036028B">
      <w:pPr>
        <w:numPr>
          <w:ilvl w:val="0"/>
          <w:numId w:val="6"/>
        </w:numPr>
        <w:jc w:val="both"/>
        <w:rPr>
          <w:rFonts w:ascii="Arial" w:hAnsi="Arial" w:cs="Arial"/>
          <w:sz w:val="22"/>
          <w:szCs w:val="22"/>
        </w:rPr>
      </w:pPr>
      <w:r w:rsidRPr="001F4F0B">
        <w:rPr>
          <w:rFonts w:ascii="Arial" w:hAnsi="Arial" w:cs="Arial"/>
          <w:sz w:val="22"/>
          <w:szCs w:val="22"/>
        </w:rPr>
        <w:t>20</w:t>
      </w:r>
      <w:r w:rsidR="00412A48" w:rsidRPr="001F4F0B">
        <w:rPr>
          <w:rFonts w:ascii="Arial" w:hAnsi="Arial" w:cs="Arial"/>
          <w:sz w:val="22"/>
          <w:szCs w:val="22"/>
        </w:rPr>
        <w:t>2</w:t>
      </w:r>
      <w:r w:rsidR="00AA66D0">
        <w:rPr>
          <w:rFonts w:ascii="Arial" w:hAnsi="Arial" w:cs="Arial"/>
          <w:sz w:val="22"/>
          <w:szCs w:val="22"/>
        </w:rPr>
        <w:t>3</w:t>
      </w:r>
      <w:r w:rsidRPr="001F4F0B">
        <w:rPr>
          <w:rFonts w:ascii="Arial" w:hAnsi="Arial" w:cs="Arial"/>
          <w:sz w:val="22"/>
          <w:szCs w:val="22"/>
        </w:rPr>
        <w:t xml:space="preserve"> Federal Income Tax Return</w:t>
      </w:r>
      <w:r w:rsidR="00D4032D" w:rsidRPr="001F4F0B">
        <w:rPr>
          <w:rFonts w:ascii="Arial" w:hAnsi="Arial" w:cs="Arial"/>
          <w:sz w:val="22"/>
          <w:szCs w:val="22"/>
        </w:rPr>
        <w:t>,</w:t>
      </w:r>
      <w:r w:rsidR="00CD07CD" w:rsidRPr="001F4F0B">
        <w:rPr>
          <w:rFonts w:ascii="Arial" w:hAnsi="Arial" w:cs="Arial"/>
          <w:sz w:val="22"/>
          <w:szCs w:val="22"/>
        </w:rPr>
        <w:t xml:space="preserve"> or </w:t>
      </w:r>
      <w:r w:rsidR="00D4032D" w:rsidRPr="001F4F0B">
        <w:rPr>
          <w:rFonts w:ascii="Arial" w:hAnsi="Arial" w:cs="Arial"/>
          <w:sz w:val="22"/>
          <w:szCs w:val="22"/>
        </w:rPr>
        <w:t xml:space="preserve">Michigan Department of Treasury Form 4988 </w:t>
      </w:r>
      <w:r w:rsidR="00CD07CD" w:rsidRPr="001F4F0B">
        <w:rPr>
          <w:rFonts w:ascii="Arial" w:hAnsi="Arial" w:cs="Arial"/>
          <w:sz w:val="22"/>
          <w:szCs w:val="22"/>
        </w:rPr>
        <w:t>if not required to file an income tax return</w:t>
      </w:r>
      <w:r w:rsidRPr="001F4F0B">
        <w:rPr>
          <w:rFonts w:ascii="Arial" w:hAnsi="Arial" w:cs="Arial"/>
          <w:sz w:val="22"/>
          <w:szCs w:val="22"/>
        </w:rPr>
        <w:t>.</w:t>
      </w:r>
    </w:p>
    <w:p w:rsidR="00BD547A" w:rsidRPr="001F4F0B" w:rsidRDefault="00BD547A" w:rsidP="0036028B">
      <w:pPr>
        <w:numPr>
          <w:ilvl w:val="0"/>
          <w:numId w:val="6"/>
        </w:numPr>
        <w:jc w:val="both"/>
        <w:rPr>
          <w:rFonts w:ascii="Arial" w:hAnsi="Arial" w:cs="Arial"/>
          <w:sz w:val="22"/>
          <w:szCs w:val="22"/>
        </w:rPr>
      </w:pPr>
      <w:r w:rsidRPr="001F4F0B">
        <w:rPr>
          <w:rFonts w:ascii="Arial" w:hAnsi="Arial" w:cs="Arial"/>
          <w:sz w:val="22"/>
          <w:szCs w:val="22"/>
        </w:rPr>
        <w:t>20</w:t>
      </w:r>
      <w:r w:rsidR="00412A48" w:rsidRPr="001F4F0B">
        <w:rPr>
          <w:rFonts w:ascii="Arial" w:hAnsi="Arial" w:cs="Arial"/>
          <w:sz w:val="22"/>
          <w:szCs w:val="22"/>
        </w:rPr>
        <w:t>2</w:t>
      </w:r>
      <w:r w:rsidR="00AA66D0">
        <w:rPr>
          <w:rFonts w:ascii="Arial" w:hAnsi="Arial" w:cs="Arial"/>
          <w:sz w:val="22"/>
          <w:szCs w:val="22"/>
        </w:rPr>
        <w:t>3</w:t>
      </w:r>
      <w:r w:rsidRPr="001F4F0B">
        <w:rPr>
          <w:rFonts w:ascii="Arial" w:hAnsi="Arial" w:cs="Arial"/>
          <w:sz w:val="22"/>
          <w:szCs w:val="22"/>
        </w:rPr>
        <w:t xml:space="preserve"> Michigan Income Tax Return, including the homestead property credit form</w:t>
      </w:r>
      <w:r w:rsidR="0036028B" w:rsidRPr="001F4F0B">
        <w:rPr>
          <w:rFonts w:ascii="Arial" w:hAnsi="Arial" w:cs="Arial"/>
          <w:sz w:val="22"/>
          <w:szCs w:val="22"/>
        </w:rPr>
        <w:t xml:space="preserve"> </w:t>
      </w:r>
      <w:r w:rsidRPr="001F4F0B">
        <w:rPr>
          <w:rFonts w:ascii="Arial" w:hAnsi="Arial" w:cs="Arial"/>
          <w:b/>
          <w:sz w:val="22"/>
          <w:szCs w:val="22"/>
        </w:rPr>
        <w:t>MI-1040CR</w:t>
      </w:r>
      <w:r w:rsidRPr="001F4F0B">
        <w:rPr>
          <w:rFonts w:ascii="Arial" w:hAnsi="Arial" w:cs="Arial"/>
          <w:sz w:val="22"/>
          <w:szCs w:val="22"/>
        </w:rPr>
        <w:t>.</w:t>
      </w:r>
    </w:p>
    <w:p w:rsidR="00BD547A" w:rsidRPr="001F4F0B" w:rsidRDefault="00BD547A" w:rsidP="0036028B">
      <w:pPr>
        <w:numPr>
          <w:ilvl w:val="0"/>
          <w:numId w:val="6"/>
        </w:numPr>
        <w:jc w:val="both"/>
        <w:rPr>
          <w:rFonts w:ascii="Arial" w:hAnsi="Arial" w:cs="Arial"/>
          <w:sz w:val="22"/>
          <w:szCs w:val="22"/>
        </w:rPr>
      </w:pPr>
      <w:r w:rsidRPr="001F4F0B">
        <w:rPr>
          <w:rFonts w:ascii="Arial" w:hAnsi="Arial" w:cs="Arial"/>
          <w:sz w:val="22"/>
          <w:szCs w:val="22"/>
        </w:rPr>
        <w:t>20</w:t>
      </w:r>
      <w:r w:rsidR="00412A48" w:rsidRPr="001F4F0B">
        <w:rPr>
          <w:rFonts w:ascii="Arial" w:hAnsi="Arial" w:cs="Arial"/>
          <w:sz w:val="22"/>
          <w:szCs w:val="22"/>
        </w:rPr>
        <w:t>2</w:t>
      </w:r>
      <w:r w:rsidR="00AA66D0">
        <w:rPr>
          <w:rFonts w:ascii="Arial" w:hAnsi="Arial" w:cs="Arial"/>
          <w:sz w:val="22"/>
          <w:szCs w:val="22"/>
        </w:rPr>
        <w:t>3</w:t>
      </w:r>
      <w:r w:rsidRPr="001F4F0B">
        <w:rPr>
          <w:rFonts w:ascii="Arial" w:hAnsi="Arial" w:cs="Arial"/>
          <w:sz w:val="22"/>
          <w:szCs w:val="22"/>
        </w:rPr>
        <w:t xml:space="preserve"> Social Security Administration and/or Michigan Social Services Statements of income paid, (if applicable).</w:t>
      </w:r>
    </w:p>
    <w:p w:rsidR="00BD547A" w:rsidRPr="001F4F0B" w:rsidRDefault="00BD547A" w:rsidP="00552D3E">
      <w:pPr>
        <w:numPr>
          <w:ilvl w:val="12"/>
          <w:numId w:val="0"/>
        </w:numPr>
        <w:ind w:firstLine="360"/>
        <w:jc w:val="both"/>
        <w:rPr>
          <w:rFonts w:ascii="Arial" w:hAnsi="Arial" w:cs="Arial"/>
          <w:sz w:val="22"/>
          <w:szCs w:val="22"/>
        </w:rPr>
      </w:pPr>
      <w:r w:rsidRPr="001F4F0B">
        <w:rPr>
          <w:rFonts w:ascii="Arial" w:hAnsi="Arial" w:cs="Arial"/>
          <w:sz w:val="22"/>
          <w:szCs w:val="22"/>
        </w:rPr>
        <w:t>[</w:t>
      </w:r>
      <w:r w:rsidRPr="001F4F0B">
        <w:rPr>
          <w:rFonts w:ascii="Arial" w:hAnsi="Arial" w:cs="Arial"/>
          <w:b/>
          <w:sz w:val="22"/>
          <w:szCs w:val="22"/>
        </w:rPr>
        <w:t>NOTE</w:t>
      </w:r>
      <w:r w:rsidRPr="001F4F0B">
        <w:rPr>
          <w:rFonts w:ascii="Arial" w:hAnsi="Arial" w:cs="Arial"/>
          <w:sz w:val="22"/>
          <w:szCs w:val="22"/>
        </w:rPr>
        <w:t>:  20</w:t>
      </w:r>
      <w:r w:rsidR="009367E0" w:rsidRPr="001F4F0B">
        <w:rPr>
          <w:rFonts w:ascii="Arial" w:hAnsi="Arial" w:cs="Arial"/>
          <w:sz w:val="22"/>
          <w:szCs w:val="22"/>
        </w:rPr>
        <w:t>2</w:t>
      </w:r>
      <w:r w:rsidR="00AA66D0">
        <w:rPr>
          <w:rFonts w:ascii="Arial" w:hAnsi="Arial" w:cs="Arial"/>
          <w:sz w:val="22"/>
          <w:szCs w:val="22"/>
        </w:rPr>
        <w:t>2</w:t>
      </w:r>
      <w:r w:rsidRPr="001F4F0B">
        <w:rPr>
          <w:rFonts w:ascii="Arial" w:hAnsi="Arial" w:cs="Arial"/>
          <w:sz w:val="22"/>
          <w:szCs w:val="22"/>
        </w:rPr>
        <w:t xml:space="preserve"> documents are acceptable if 20</w:t>
      </w:r>
      <w:r w:rsidR="00412A48" w:rsidRPr="001F4F0B">
        <w:rPr>
          <w:rFonts w:ascii="Arial" w:hAnsi="Arial" w:cs="Arial"/>
          <w:sz w:val="22"/>
          <w:szCs w:val="22"/>
        </w:rPr>
        <w:t>2</w:t>
      </w:r>
      <w:r w:rsidR="00AA66D0">
        <w:rPr>
          <w:rFonts w:ascii="Arial" w:hAnsi="Arial" w:cs="Arial"/>
          <w:sz w:val="22"/>
          <w:szCs w:val="22"/>
        </w:rPr>
        <w:t>3</w:t>
      </w:r>
      <w:r w:rsidRPr="001F4F0B">
        <w:rPr>
          <w:rFonts w:ascii="Arial" w:hAnsi="Arial" w:cs="Arial"/>
          <w:sz w:val="22"/>
          <w:szCs w:val="22"/>
        </w:rPr>
        <w:t xml:space="preserve"> documents are not yet available.]</w:t>
      </w:r>
    </w:p>
    <w:p w:rsidR="00BD547A" w:rsidRPr="001F4F0B" w:rsidRDefault="00BD547A">
      <w:pPr>
        <w:numPr>
          <w:ilvl w:val="12"/>
          <w:numId w:val="0"/>
        </w:numPr>
        <w:jc w:val="both"/>
        <w:rPr>
          <w:rFonts w:ascii="Arial" w:hAnsi="Arial" w:cs="Arial"/>
          <w:sz w:val="16"/>
          <w:szCs w:val="16"/>
        </w:rPr>
      </w:pPr>
    </w:p>
    <w:p w:rsidR="00BD547A" w:rsidRPr="001F4F0B" w:rsidRDefault="00BD547A">
      <w:pPr>
        <w:numPr>
          <w:ilvl w:val="0"/>
          <w:numId w:val="3"/>
        </w:numPr>
        <w:jc w:val="both"/>
        <w:rPr>
          <w:rFonts w:ascii="Arial" w:hAnsi="Arial" w:cs="Arial"/>
          <w:sz w:val="22"/>
          <w:szCs w:val="22"/>
        </w:rPr>
      </w:pPr>
      <w:r w:rsidRPr="001F4F0B">
        <w:rPr>
          <w:rFonts w:ascii="Arial" w:hAnsi="Arial" w:cs="Arial"/>
          <w:sz w:val="22"/>
          <w:szCs w:val="22"/>
        </w:rPr>
        <w:t>Your application and all required documentation, along with a cover letter, may be submitted by mail</w:t>
      </w:r>
      <w:r w:rsidR="00412A48" w:rsidRPr="001F4F0B">
        <w:rPr>
          <w:rFonts w:ascii="Arial" w:hAnsi="Arial" w:cs="Arial"/>
          <w:sz w:val="22"/>
          <w:szCs w:val="22"/>
        </w:rPr>
        <w:t>, email</w:t>
      </w:r>
      <w:r w:rsidRPr="001F4F0B">
        <w:rPr>
          <w:rFonts w:ascii="Arial" w:hAnsi="Arial" w:cs="Arial"/>
          <w:sz w:val="22"/>
          <w:szCs w:val="22"/>
        </w:rPr>
        <w:t xml:space="preserve"> or in person to:</w:t>
      </w:r>
    </w:p>
    <w:p w:rsidR="00BD547A" w:rsidRPr="001F4F0B" w:rsidRDefault="00BD547A">
      <w:pPr>
        <w:numPr>
          <w:ilvl w:val="12"/>
          <w:numId w:val="0"/>
        </w:numPr>
        <w:jc w:val="both"/>
        <w:rPr>
          <w:rFonts w:ascii="Arial" w:hAnsi="Arial" w:cs="Arial"/>
          <w:b/>
          <w:sz w:val="22"/>
          <w:szCs w:val="22"/>
        </w:rPr>
      </w:pP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smartTag w:uri="urn:schemas-microsoft-com:office:smarttags" w:element="place">
        <w:smartTag w:uri="urn:schemas-microsoft-com:office:smarttags" w:element="PlaceName">
          <w:r w:rsidRPr="001F4F0B">
            <w:rPr>
              <w:rFonts w:ascii="Arial" w:hAnsi="Arial" w:cs="Arial"/>
              <w:b/>
              <w:sz w:val="22"/>
              <w:szCs w:val="22"/>
            </w:rPr>
            <w:t>Fenton</w:t>
          </w:r>
        </w:smartTag>
        <w:r w:rsidRPr="001F4F0B">
          <w:rPr>
            <w:rFonts w:ascii="Arial" w:hAnsi="Arial" w:cs="Arial"/>
            <w:b/>
            <w:sz w:val="22"/>
            <w:szCs w:val="22"/>
          </w:rPr>
          <w:t xml:space="preserve"> </w:t>
        </w:r>
        <w:smartTag w:uri="urn:schemas-microsoft-com:office:smarttags" w:element="PlaceType">
          <w:r w:rsidRPr="001F4F0B">
            <w:rPr>
              <w:rFonts w:ascii="Arial" w:hAnsi="Arial" w:cs="Arial"/>
              <w:b/>
              <w:sz w:val="22"/>
              <w:szCs w:val="22"/>
            </w:rPr>
            <w:t>Township</w:t>
          </w:r>
        </w:smartTag>
      </w:smartTag>
      <w:r w:rsidRPr="001F4F0B">
        <w:rPr>
          <w:rFonts w:ascii="Arial" w:hAnsi="Arial" w:cs="Arial"/>
          <w:b/>
          <w:sz w:val="22"/>
          <w:szCs w:val="22"/>
        </w:rPr>
        <w:t xml:space="preserve"> Assessor</w:t>
      </w:r>
    </w:p>
    <w:p w:rsidR="00BD547A" w:rsidRPr="001F4F0B" w:rsidRDefault="00BD547A">
      <w:pPr>
        <w:numPr>
          <w:ilvl w:val="12"/>
          <w:numId w:val="0"/>
        </w:numPr>
        <w:jc w:val="both"/>
        <w:rPr>
          <w:rFonts w:ascii="Arial" w:hAnsi="Arial" w:cs="Arial"/>
          <w:b/>
          <w:sz w:val="22"/>
          <w:szCs w:val="22"/>
        </w:rPr>
      </w:pP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smartTag w:uri="urn:schemas-microsoft-com:office:smarttags" w:element="Street">
        <w:smartTag w:uri="urn:schemas-microsoft-com:office:smarttags" w:element="address">
          <w:r w:rsidRPr="001F4F0B">
            <w:rPr>
              <w:rFonts w:ascii="Arial" w:hAnsi="Arial" w:cs="Arial"/>
              <w:b/>
              <w:sz w:val="22"/>
              <w:szCs w:val="22"/>
            </w:rPr>
            <w:t>12060 Mantawauka Drive</w:t>
          </w:r>
        </w:smartTag>
      </w:smartTag>
    </w:p>
    <w:p w:rsidR="00BD547A" w:rsidRPr="001F4F0B" w:rsidRDefault="00BD547A">
      <w:pPr>
        <w:numPr>
          <w:ilvl w:val="12"/>
          <w:numId w:val="0"/>
        </w:numPr>
        <w:jc w:val="both"/>
        <w:rPr>
          <w:rFonts w:ascii="Arial" w:hAnsi="Arial" w:cs="Arial"/>
          <w:b/>
          <w:sz w:val="22"/>
          <w:szCs w:val="22"/>
        </w:rPr>
      </w:pP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smartTag w:uri="urn:schemas-microsoft-com:office:smarttags" w:element="City">
        <w:r w:rsidRPr="001F4F0B">
          <w:rPr>
            <w:rFonts w:ascii="Arial" w:hAnsi="Arial" w:cs="Arial"/>
            <w:b/>
            <w:sz w:val="22"/>
            <w:szCs w:val="22"/>
          </w:rPr>
          <w:t>Fenton</w:t>
        </w:r>
      </w:smartTag>
      <w:r w:rsidRPr="001F4F0B">
        <w:rPr>
          <w:rFonts w:ascii="Arial" w:hAnsi="Arial" w:cs="Arial"/>
          <w:b/>
          <w:sz w:val="22"/>
          <w:szCs w:val="22"/>
        </w:rPr>
        <w:t xml:space="preserve">, </w:t>
      </w:r>
      <w:smartTag w:uri="urn:schemas-microsoft-com:office:smarttags" w:element="State">
        <w:r w:rsidRPr="001F4F0B">
          <w:rPr>
            <w:rFonts w:ascii="Arial" w:hAnsi="Arial" w:cs="Arial"/>
            <w:b/>
            <w:sz w:val="22"/>
            <w:szCs w:val="22"/>
          </w:rPr>
          <w:t>MI</w:t>
        </w:r>
      </w:smartTag>
      <w:r w:rsidRPr="001F4F0B">
        <w:rPr>
          <w:rFonts w:ascii="Arial" w:hAnsi="Arial" w:cs="Arial"/>
          <w:b/>
          <w:sz w:val="22"/>
          <w:szCs w:val="22"/>
        </w:rPr>
        <w:t xml:space="preserve">  48430-88</w:t>
      </w:r>
      <w:r w:rsidR="0036028B" w:rsidRPr="001F4F0B">
        <w:rPr>
          <w:rFonts w:ascii="Arial" w:hAnsi="Arial" w:cs="Arial"/>
          <w:b/>
          <w:sz w:val="22"/>
          <w:szCs w:val="22"/>
        </w:rPr>
        <w:t>17</w:t>
      </w:r>
    </w:p>
    <w:p w:rsidR="00412A48" w:rsidRPr="001F4F0B" w:rsidRDefault="00412A48">
      <w:pPr>
        <w:numPr>
          <w:ilvl w:val="12"/>
          <w:numId w:val="0"/>
        </w:numPr>
        <w:jc w:val="both"/>
        <w:rPr>
          <w:rFonts w:ascii="Arial" w:hAnsi="Arial" w:cs="Arial"/>
          <w:b/>
          <w:sz w:val="22"/>
          <w:szCs w:val="22"/>
        </w:rPr>
      </w:pP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r w:rsidRPr="001F4F0B">
        <w:rPr>
          <w:rFonts w:ascii="Arial" w:hAnsi="Arial" w:cs="Arial"/>
          <w:b/>
          <w:sz w:val="22"/>
          <w:szCs w:val="22"/>
        </w:rPr>
        <w:tab/>
      </w:r>
      <w:hyperlink r:id="rId8" w:history="1">
        <w:r w:rsidRPr="001F4F0B">
          <w:rPr>
            <w:rStyle w:val="Hyperlink"/>
            <w:rFonts w:ascii="Arial" w:hAnsi="Arial" w:cs="Arial"/>
            <w:b/>
            <w:sz w:val="22"/>
            <w:szCs w:val="22"/>
          </w:rPr>
          <w:t>jwilson@fentontownship.org</w:t>
        </w:r>
      </w:hyperlink>
    </w:p>
    <w:p w:rsidR="00BD547A" w:rsidRPr="001F4F0B" w:rsidRDefault="00BD547A">
      <w:pPr>
        <w:numPr>
          <w:ilvl w:val="12"/>
          <w:numId w:val="0"/>
        </w:numPr>
        <w:jc w:val="both"/>
        <w:rPr>
          <w:rFonts w:ascii="Arial" w:hAnsi="Arial" w:cs="Arial"/>
          <w:sz w:val="16"/>
          <w:szCs w:val="16"/>
        </w:rPr>
      </w:pPr>
    </w:p>
    <w:p w:rsidR="00BD547A" w:rsidRPr="001F4F0B" w:rsidRDefault="00BD547A">
      <w:pPr>
        <w:numPr>
          <w:ilvl w:val="0"/>
          <w:numId w:val="4"/>
        </w:numPr>
        <w:jc w:val="both"/>
        <w:rPr>
          <w:rFonts w:ascii="Arial" w:hAnsi="Arial" w:cs="Arial"/>
          <w:sz w:val="22"/>
          <w:szCs w:val="22"/>
        </w:rPr>
      </w:pPr>
      <w:r w:rsidRPr="00085A71">
        <w:rPr>
          <w:rFonts w:ascii="Arial" w:hAnsi="Arial" w:cs="Arial"/>
          <w:sz w:val="22"/>
          <w:szCs w:val="22"/>
        </w:rPr>
        <w:t>You may also choose to appear before the Board of Review in person</w:t>
      </w:r>
      <w:r w:rsidR="0092355A">
        <w:rPr>
          <w:rFonts w:ascii="Arial" w:hAnsi="Arial" w:cs="Arial"/>
          <w:sz w:val="22"/>
          <w:szCs w:val="22"/>
        </w:rPr>
        <w:t xml:space="preserve"> or by telephone</w:t>
      </w:r>
      <w:r w:rsidRPr="00085A71">
        <w:rPr>
          <w:rFonts w:ascii="Arial" w:hAnsi="Arial" w:cs="Arial"/>
          <w:sz w:val="22"/>
          <w:szCs w:val="22"/>
        </w:rPr>
        <w:t xml:space="preserve">. </w:t>
      </w:r>
      <w:r w:rsidRPr="00085A71">
        <w:rPr>
          <w:rFonts w:ascii="Arial" w:hAnsi="Arial" w:cs="Arial"/>
          <w:b/>
          <w:sz w:val="22"/>
          <w:szCs w:val="22"/>
        </w:rPr>
        <w:t xml:space="preserve">Hearings </w:t>
      </w:r>
      <w:r w:rsidR="00552D3E" w:rsidRPr="00085A71">
        <w:rPr>
          <w:rFonts w:ascii="Arial" w:hAnsi="Arial" w:cs="Arial"/>
          <w:b/>
          <w:sz w:val="22"/>
          <w:szCs w:val="22"/>
        </w:rPr>
        <w:t>will be</w:t>
      </w:r>
      <w:r w:rsidRPr="001F4F0B">
        <w:rPr>
          <w:rFonts w:ascii="Arial" w:hAnsi="Arial" w:cs="Arial"/>
          <w:b/>
          <w:sz w:val="22"/>
          <w:szCs w:val="22"/>
        </w:rPr>
        <w:t xml:space="preserve"> conducted </w:t>
      </w:r>
      <w:r w:rsidR="00552D3E" w:rsidRPr="001F4F0B">
        <w:rPr>
          <w:rFonts w:ascii="Arial" w:hAnsi="Arial" w:cs="Arial"/>
          <w:b/>
          <w:sz w:val="22"/>
          <w:szCs w:val="22"/>
        </w:rPr>
        <w:t>by appointment only</w:t>
      </w:r>
      <w:r w:rsidR="00552D3E" w:rsidRPr="001F4F0B">
        <w:rPr>
          <w:rFonts w:ascii="Arial" w:hAnsi="Arial" w:cs="Arial"/>
          <w:sz w:val="22"/>
          <w:szCs w:val="22"/>
        </w:rPr>
        <w:t>. C</w:t>
      </w:r>
      <w:r w:rsidRPr="001F4F0B">
        <w:rPr>
          <w:rFonts w:ascii="Arial" w:hAnsi="Arial" w:cs="Arial"/>
          <w:sz w:val="22"/>
          <w:szCs w:val="22"/>
        </w:rPr>
        <w:t xml:space="preserve">ontact the Fenton Township </w:t>
      </w:r>
      <w:r w:rsidR="00552D3E" w:rsidRPr="001F4F0B">
        <w:rPr>
          <w:rFonts w:ascii="Arial" w:hAnsi="Arial" w:cs="Arial"/>
          <w:sz w:val="22"/>
          <w:szCs w:val="22"/>
        </w:rPr>
        <w:t>Assessor’s to schedule</w:t>
      </w:r>
      <w:r w:rsidRPr="001F4F0B">
        <w:rPr>
          <w:rFonts w:ascii="Arial" w:hAnsi="Arial" w:cs="Arial"/>
          <w:sz w:val="22"/>
          <w:szCs w:val="22"/>
        </w:rPr>
        <w:t xml:space="preserve"> </w:t>
      </w:r>
      <w:r w:rsidR="00552D3E" w:rsidRPr="001F4F0B">
        <w:rPr>
          <w:rFonts w:ascii="Arial" w:hAnsi="Arial" w:cs="Arial"/>
          <w:sz w:val="22"/>
          <w:szCs w:val="22"/>
        </w:rPr>
        <w:t xml:space="preserve">an appointment </w:t>
      </w:r>
      <w:r w:rsidRPr="001F4F0B">
        <w:rPr>
          <w:rFonts w:ascii="Arial" w:hAnsi="Arial" w:cs="Arial"/>
          <w:sz w:val="22"/>
          <w:szCs w:val="22"/>
        </w:rPr>
        <w:t>date and time.  If you appear in person</w:t>
      </w:r>
      <w:r w:rsidR="0092355A">
        <w:rPr>
          <w:rFonts w:ascii="Arial" w:hAnsi="Arial" w:cs="Arial"/>
          <w:sz w:val="22"/>
          <w:szCs w:val="22"/>
        </w:rPr>
        <w:t xml:space="preserve"> or by telephone</w:t>
      </w:r>
      <w:r w:rsidR="00085A71">
        <w:rPr>
          <w:rFonts w:ascii="Arial" w:hAnsi="Arial" w:cs="Arial"/>
          <w:sz w:val="22"/>
          <w:szCs w:val="22"/>
        </w:rPr>
        <w:t>,</w:t>
      </w:r>
      <w:r w:rsidR="00412A48" w:rsidRPr="001F4F0B">
        <w:rPr>
          <w:rFonts w:ascii="Arial" w:hAnsi="Arial" w:cs="Arial"/>
          <w:sz w:val="22"/>
          <w:szCs w:val="22"/>
        </w:rPr>
        <w:t xml:space="preserve"> </w:t>
      </w:r>
      <w:r w:rsidRPr="001F4F0B">
        <w:rPr>
          <w:rFonts w:ascii="Arial" w:hAnsi="Arial" w:cs="Arial"/>
          <w:sz w:val="22"/>
          <w:szCs w:val="22"/>
        </w:rPr>
        <w:t>you may be asked under oath to answer questions regarding your financial status, health concerns, other family members in the household, etc., as well as any other relevant information.</w:t>
      </w:r>
    </w:p>
    <w:p w:rsidR="00BD547A" w:rsidRPr="001F4F0B" w:rsidRDefault="00BD547A">
      <w:pPr>
        <w:jc w:val="both"/>
        <w:rPr>
          <w:rFonts w:ascii="Arial" w:hAnsi="Arial" w:cs="Arial"/>
          <w:sz w:val="16"/>
          <w:szCs w:val="16"/>
        </w:rPr>
      </w:pPr>
    </w:p>
    <w:p w:rsidR="00BD547A" w:rsidRPr="001F4F0B" w:rsidRDefault="00BD547A">
      <w:pPr>
        <w:jc w:val="both"/>
        <w:rPr>
          <w:rFonts w:ascii="Arial" w:hAnsi="Arial" w:cs="Arial"/>
          <w:sz w:val="22"/>
          <w:szCs w:val="22"/>
        </w:rPr>
      </w:pPr>
      <w:r w:rsidRPr="001F4F0B">
        <w:rPr>
          <w:rFonts w:ascii="Arial" w:hAnsi="Arial" w:cs="Arial"/>
          <w:sz w:val="22"/>
          <w:szCs w:val="22"/>
        </w:rPr>
        <w:t xml:space="preserve">If your application does not include all of the necessary documentation as listed above, your application will be considered </w:t>
      </w:r>
      <w:r w:rsidRPr="001F4F0B">
        <w:rPr>
          <w:rFonts w:ascii="Arial" w:hAnsi="Arial" w:cs="Arial"/>
          <w:b/>
          <w:sz w:val="22"/>
          <w:szCs w:val="22"/>
        </w:rPr>
        <w:t>incomplete</w:t>
      </w:r>
      <w:r w:rsidRPr="001F4F0B">
        <w:rPr>
          <w:rFonts w:ascii="Arial" w:hAnsi="Arial" w:cs="Arial"/>
          <w:sz w:val="22"/>
          <w:szCs w:val="22"/>
        </w:rPr>
        <w:t xml:space="preserve">, and therefore </w:t>
      </w:r>
      <w:r w:rsidRPr="001F4F0B">
        <w:rPr>
          <w:rFonts w:ascii="Arial" w:hAnsi="Arial" w:cs="Arial"/>
          <w:b/>
          <w:sz w:val="22"/>
          <w:szCs w:val="22"/>
        </w:rPr>
        <w:t>ineligible for any consideration</w:t>
      </w:r>
      <w:r w:rsidRPr="001F4F0B">
        <w:rPr>
          <w:rFonts w:ascii="Arial" w:hAnsi="Arial" w:cs="Arial"/>
          <w:sz w:val="22"/>
          <w:szCs w:val="22"/>
        </w:rPr>
        <w:t>.</w:t>
      </w:r>
    </w:p>
    <w:p w:rsidR="00BD547A" w:rsidRPr="001F4F0B" w:rsidRDefault="00BD547A">
      <w:pPr>
        <w:jc w:val="both"/>
        <w:rPr>
          <w:rFonts w:ascii="Arial" w:hAnsi="Arial" w:cs="Arial"/>
          <w:sz w:val="16"/>
          <w:szCs w:val="16"/>
        </w:rPr>
      </w:pPr>
    </w:p>
    <w:p w:rsidR="00BD547A" w:rsidRPr="001F4F0B" w:rsidRDefault="00BD547A">
      <w:pPr>
        <w:jc w:val="both"/>
        <w:rPr>
          <w:rFonts w:ascii="Arial" w:hAnsi="Arial" w:cs="Arial"/>
          <w:sz w:val="22"/>
          <w:szCs w:val="22"/>
        </w:rPr>
      </w:pPr>
      <w:r w:rsidRPr="001F4F0B">
        <w:rPr>
          <w:rFonts w:ascii="Arial" w:hAnsi="Arial" w:cs="Arial"/>
          <w:sz w:val="22"/>
          <w:szCs w:val="22"/>
        </w:rPr>
        <w:t>Hardship Exemption as defined by the Michigan Compiled Laws is as follows:</w:t>
      </w:r>
    </w:p>
    <w:p w:rsidR="00BD547A" w:rsidRPr="001F4F0B" w:rsidRDefault="00BD547A">
      <w:pPr>
        <w:jc w:val="both"/>
        <w:rPr>
          <w:rFonts w:ascii="Arial" w:hAnsi="Arial" w:cs="Arial"/>
          <w:sz w:val="22"/>
          <w:szCs w:val="22"/>
        </w:rPr>
      </w:pPr>
    </w:p>
    <w:p w:rsidR="00BD547A" w:rsidRPr="001F4F0B" w:rsidRDefault="00BD547A">
      <w:pPr>
        <w:ind w:left="720"/>
        <w:jc w:val="both"/>
        <w:rPr>
          <w:rFonts w:ascii="Arial" w:hAnsi="Arial" w:cs="Arial"/>
          <w:b/>
          <w:sz w:val="22"/>
          <w:szCs w:val="22"/>
        </w:rPr>
      </w:pPr>
      <w:r w:rsidRPr="001F4F0B">
        <w:rPr>
          <w:rFonts w:ascii="Arial" w:hAnsi="Arial" w:cs="Arial"/>
          <w:b/>
          <w:sz w:val="22"/>
          <w:szCs w:val="22"/>
        </w:rPr>
        <w:t xml:space="preserve">Section 211.7u:  The real and personal property of persons who, in the </w:t>
      </w:r>
      <w:r w:rsidR="00524015" w:rsidRPr="001F4F0B">
        <w:rPr>
          <w:rFonts w:ascii="Arial" w:hAnsi="Arial" w:cs="Arial"/>
          <w:b/>
          <w:sz w:val="22"/>
          <w:szCs w:val="22"/>
        </w:rPr>
        <w:t>judgment</w:t>
      </w:r>
      <w:r w:rsidRPr="001F4F0B">
        <w:rPr>
          <w:rFonts w:ascii="Arial" w:hAnsi="Arial" w:cs="Arial"/>
          <w:b/>
          <w:sz w:val="22"/>
          <w:szCs w:val="22"/>
        </w:rPr>
        <w:t xml:space="preserve"> of the Supervisor and Board of Review, by reason of poverty, are unable to contribute toward the public charges, is exempt from taxation under this Act.</w:t>
      </w:r>
    </w:p>
    <w:p w:rsidR="00BD547A" w:rsidRPr="001F4F0B" w:rsidRDefault="00BD547A">
      <w:pPr>
        <w:jc w:val="both"/>
        <w:rPr>
          <w:rFonts w:ascii="Arial" w:hAnsi="Arial" w:cs="Arial"/>
          <w:sz w:val="16"/>
          <w:szCs w:val="16"/>
        </w:rPr>
      </w:pPr>
    </w:p>
    <w:p w:rsidR="00BD547A" w:rsidRPr="001F4F0B" w:rsidRDefault="00BD547A">
      <w:pPr>
        <w:jc w:val="both"/>
        <w:rPr>
          <w:rFonts w:ascii="Arial" w:hAnsi="Arial" w:cs="Arial"/>
          <w:sz w:val="22"/>
          <w:szCs w:val="22"/>
        </w:rPr>
      </w:pPr>
      <w:r w:rsidRPr="001F4F0B">
        <w:rPr>
          <w:rFonts w:ascii="Arial" w:hAnsi="Arial" w:cs="Arial"/>
          <w:sz w:val="22"/>
          <w:szCs w:val="22"/>
        </w:rPr>
        <w:t>Please be aware that, as an applicant for hardship exemption, you must also comply with the following section of the Michigan Compiled Laws:</w:t>
      </w:r>
    </w:p>
    <w:p w:rsidR="00BD547A" w:rsidRPr="001F4F0B" w:rsidRDefault="00BD547A">
      <w:pPr>
        <w:jc w:val="both"/>
        <w:rPr>
          <w:rFonts w:ascii="Arial" w:hAnsi="Arial" w:cs="Arial"/>
          <w:sz w:val="16"/>
          <w:szCs w:val="16"/>
        </w:rPr>
      </w:pPr>
    </w:p>
    <w:p w:rsidR="00BD547A" w:rsidRPr="001F4F0B" w:rsidRDefault="00BD547A">
      <w:pPr>
        <w:ind w:left="720"/>
        <w:jc w:val="both"/>
        <w:rPr>
          <w:rFonts w:ascii="Arial" w:hAnsi="Arial" w:cs="Arial"/>
          <w:b/>
          <w:sz w:val="22"/>
          <w:szCs w:val="22"/>
        </w:rPr>
      </w:pPr>
      <w:r w:rsidRPr="001F4F0B">
        <w:rPr>
          <w:rFonts w:ascii="Arial" w:hAnsi="Arial" w:cs="Arial"/>
          <w:b/>
          <w:sz w:val="22"/>
          <w:szCs w:val="22"/>
        </w:rPr>
        <w:t>Section 211.118:  Perjury:  Any person who, under any of the proceedings required or permitted by this Act shall willfully swear falsely, will be guilty of perjury and subject to its penalties.</w:t>
      </w:r>
    </w:p>
    <w:p w:rsidR="00BD547A" w:rsidRPr="001F4F0B" w:rsidRDefault="00BD547A">
      <w:pPr>
        <w:jc w:val="both"/>
        <w:rPr>
          <w:rFonts w:ascii="Arial" w:hAnsi="Arial" w:cs="Arial"/>
          <w:b/>
          <w:sz w:val="16"/>
          <w:szCs w:val="16"/>
        </w:rPr>
      </w:pPr>
    </w:p>
    <w:p w:rsidR="00BD547A" w:rsidRPr="001F4F0B" w:rsidRDefault="00BD547A">
      <w:pPr>
        <w:ind w:left="720"/>
        <w:jc w:val="both"/>
        <w:rPr>
          <w:rFonts w:ascii="Arial" w:hAnsi="Arial" w:cs="Arial"/>
          <w:b/>
          <w:sz w:val="22"/>
          <w:szCs w:val="22"/>
        </w:rPr>
      </w:pPr>
      <w:r w:rsidRPr="001F4F0B">
        <w:rPr>
          <w:rFonts w:ascii="Arial" w:hAnsi="Arial" w:cs="Arial"/>
          <w:b/>
          <w:sz w:val="22"/>
          <w:szCs w:val="22"/>
        </w:rPr>
        <w:t>Section 211.119:  Willful Neglect:  Penalty.........a person who willfully neglects or refuses to perform a duty imposed upon that person by this Act, when no other provision is made in this Act, is guilty of a misdemeanor, punishable by imprisonment for not more than 6 months, or a fine of not more than $300.00 and is liable to a person injured to the full extent of the injury sustained.</w:t>
      </w:r>
    </w:p>
    <w:p w:rsidR="00BD547A" w:rsidRPr="001F4F0B" w:rsidRDefault="00BD547A">
      <w:pPr>
        <w:jc w:val="both"/>
        <w:rPr>
          <w:rFonts w:ascii="Arial" w:hAnsi="Arial" w:cs="Arial"/>
          <w:sz w:val="16"/>
          <w:szCs w:val="16"/>
        </w:rPr>
      </w:pPr>
    </w:p>
    <w:p w:rsidR="00BD547A" w:rsidRPr="0036028B" w:rsidRDefault="00BD547A">
      <w:pPr>
        <w:jc w:val="both"/>
        <w:rPr>
          <w:rFonts w:ascii="Arial" w:hAnsi="Arial" w:cs="Arial"/>
          <w:sz w:val="22"/>
          <w:szCs w:val="22"/>
        </w:rPr>
      </w:pPr>
      <w:r w:rsidRPr="001F4F0B">
        <w:rPr>
          <w:rFonts w:ascii="Arial" w:hAnsi="Arial" w:cs="Arial"/>
          <w:sz w:val="22"/>
          <w:szCs w:val="22"/>
        </w:rPr>
        <w:t>If you have questions regarding any of the above, please conta</w:t>
      </w:r>
      <w:r w:rsidR="00552D3E" w:rsidRPr="001F4F0B">
        <w:rPr>
          <w:rFonts w:ascii="Arial" w:hAnsi="Arial" w:cs="Arial"/>
          <w:sz w:val="22"/>
          <w:szCs w:val="22"/>
        </w:rPr>
        <w:t>ct the Fenton Township Assessing</w:t>
      </w:r>
      <w:r w:rsidRPr="001F4F0B">
        <w:rPr>
          <w:rFonts w:ascii="Arial" w:hAnsi="Arial" w:cs="Arial"/>
          <w:sz w:val="22"/>
          <w:szCs w:val="22"/>
        </w:rPr>
        <w:t xml:space="preserve"> Office at (810) 629-3445.</w:t>
      </w:r>
    </w:p>
    <w:p w:rsidR="00BD547A" w:rsidRPr="0036028B" w:rsidRDefault="00BD547A">
      <w:pPr>
        <w:jc w:val="both"/>
        <w:rPr>
          <w:rFonts w:ascii="Arial" w:hAnsi="Arial" w:cs="Arial"/>
          <w:sz w:val="22"/>
          <w:szCs w:val="22"/>
        </w:rPr>
      </w:pPr>
    </w:p>
    <w:sectPr w:rsidR="00BD547A" w:rsidRPr="0036028B" w:rsidSect="0092355A">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4E" w:rsidRDefault="0097304E" w:rsidP="00C1532D">
      <w:r>
        <w:separator/>
      </w:r>
    </w:p>
  </w:endnote>
  <w:endnote w:type="continuationSeparator" w:id="0">
    <w:p w:rsidR="0097304E" w:rsidRDefault="0097304E" w:rsidP="00C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4E" w:rsidRDefault="0097304E" w:rsidP="00C1532D">
      <w:r>
        <w:separator/>
      </w:r>
    </w:p>
  </w:footnote>
  <w:footnote w:type="continuationSeparator" w:id="0">
    <w:p w:rsidR="0097304E" w:rsidRDefault="0097304E" w:rsidP="00C1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215"/>
    <w:multiLevelType w:val="hybridMultilevel"/>
    <w:tmpl w:val="B2001B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C7EDF"/>
    <w:multiLevelType w:val="hybridMultilevel"/>
    <w:tmpl w:val="16005D8C"/>
    <w:lvl w:ilvl="0" w:tplc="C7DCC47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4971"/>
    <w:multiLevelType w:val="hybridMultilevel"/>
    <w:tmpl w:val="5930FF1E"/>
    <w:lvl w:ilvl="0" w:tplc="0378714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F0EE4"/>
    <w:multiLevelType w:val="singleLevel"/>
    <w:tmpl w:val="F5E05BDC"/>
    <w:lvl w:ilvl="0">
      <w:start w:val="1"/>
      <w:numFmt w:val="decimal"/>
      <w:lvlText w:val="%1."/>
      <w:legacy w:legacy="1" w:legacySpace="0" w:legacyIndent="360"/>
      <w:lvlJc w:val="left"/>
      <w:pPr>
        <w:ind w:left="360" w:hanging="360"/>
      </w:pPr>
    </w:lvl>
  </w:abstractNum>
  <w:abstractNum w:abstractNumId="4" w15:restartNumberingAfterBreak="0">
    <w:nsid w:val="0CCC2E53"/>
    <w:multiLevelType w:val="hybridMultilevel"/>
    <w:tmpl w:val="C700F05C"/>
    <w:lvl w:ilvl="0" w:tplc="C7DCC47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15BFE"/>
    <w:multiLevelType w:val="hybridMultilevel"/>
    <w:tmpl w:val="8F426BE0"/>
    <w:lvl w:ilvl="0" w:tplc="6EC2968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BE6362"/>
    <w:multiLevelType w:val="hybridMultilevel"/>
    <w:tmpl w:val="04A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352C1"/>
    <w:multiLevelType w:val="hybridMultilevel"/>
    <w:tmpl w:val="A3EC39F4"/>
    <w:lvl w:ilvl="0" w:tplc="F00247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880AC3"/>
    <w:multiLevelType w:val="hybridMultilevel"/>
    <w:tmpl w:val="044C5164"/>
    <w:lvl w:ilvl="0" w:tplc="528E71BE">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9119D"/>
    <w:multiLevelType w:val="hybridMultilevel"/>
    <w:tmpl w:val="AEAE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01EC6"/>
    <w:multiLevelType w:val="hybridMultilevel"/>
    <w:tmpl w:val="A2C85DDC"/>
    <w:lvl w:ilvl="0" w:tplc="DB5ABE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026C18"/>
    <w:multiLevelType w:val="hybridMultilevel"/>
    <w:tmpl w:val="595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33281"/>
    <w:multiLevelType w:val="hybridMultilevel"/>
    <w:tmpl w:val="67FA4402"/>
    <w:lvl w:ilvl="0" w:tplc="6E8EA668">
      <w:start w:val="5"/>
      <w:numFmt w:val="upp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9B6E88"/>
    <w:multiLevelType w:val="hybridMultilevel"/>
    <w:tmpl w:val="87B4736C"/>
    <w:lvl w:ilvl="0" w:tplc="E74C07B2">
      <w:start w:val="4"/>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5353C5"/>
    <w:multiLevelType w:val="hybridMultilevel"/>
    <w:tmpl w:val="9B964D3E"/>
    <w:lvl w:ilvl="0" w:tplc="DB5ABE3C">
      <w:start w:val="1"/>
      <w:numFmt w:val="upperLetter"/>
      <w:lvlText w:val="%1."/>
      <w:lvlJc w:val="left"/>
      <w:pPr>
        <w:ind w:left="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95C3565"/>
    <w:multiLevelType w:val="hybridMultilevel"/>
    <w:tmpl w:val="EFF2C73A"/>
    <w:lvl w:ilvl="0" w:tplc="6508747A">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F81DE2"/>
    <w:multiLevelType w:val="hybridMultilevel"/>
    <w:tmpl w:val="2BEA3F16"/>
    <w:lvl w:ilvl="0" w:tplc="8904C4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3F6B34"/>
    <w:multiLevelType w:val="hybridMultilevel"/>
    <w:tmpl w:val="20EEB2FA"/>
    <w:lvl w:ilvl="0" w:tplc="A4B41F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F42432"/>
    <w:multiLevelType w:val="singleLevel"/>
    <w:tmpl w:val="A36E4042"/>
    <w:lvl w:ilvl="0">
      <w:start w:val="2"/>
      <w:numFmt w:val="decimal"/>
      <w:lvlText w:val="%1."/>
      <w:lvlJc w:val="left"/>
      <w:pPr>
        <w:tabs>
          <w:tab w:val="num" w:pos="720"/>
        </w:tabs>
        <w:ind w:left="720" w:hanging="720"/>
      </w:pPr>
      <w:rPr>
        <w:rFonts w:hint="default"/>
        <w:b/>
      </w:rPr>
    </w:lvl>
  </w:abstractNum>
  <w:abstractNum w:abstractNumId="19" w15:restartNumberingAfterBreak="0">
    <w:nsid w:val="4B850139"/>
    <w:multiLevelType w:val="hybridMultilevel"/>
    <w:tmpl w:val="D8E2DF34"/>
    <w:lvl w:ilvl="0" w:tplc="DABCDB6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FA83805"/>
    <w:multiLevelType w:val="hybridMultilevel"/>
    <w:tmpl w:val="959055A8"/>
    <w:lvl w:ilvl="0" w:tplc="7040C412">
      <w:start w:val="8"/>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B68B2"/>
    <w:multiLevelType w:val="hybridMultilevel"/>
    <w:tmpl w:val="B7BE700E"/>
    <w:lvl w:ilvl="0" w:tplc="ED3E29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3155CE"/>
    <w:multiLevelType w:val="hybridMultilevel"/>
    <w:tmpl w:val="02747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125C04"/>
    <w:multiLevelType w:val="hybridMultilevel"/>
    <w:tmpl w:val="8054B702"/>
    <w:lvl w:ilvl="0" w:tplc="8A86A7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826ED"/>
    <w:multiLevelType w:val="hybridMultilevel"/>
    <w:tmpl w:val="F60A9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1A7CAC"/>
    <w:multiLevelType w:val="hybridMultilevel"/>
    <w:tmpl w:val="444EF3F0"/>
    <w:lvl w:ilvl="0" w:tplc="7A6AA186">
      <w:start w:val="3"/>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18"/>
  </w:num>
  <w:num w:numId="6">
    <w:abstractNumId w:val="21"/>
  </w:num>
  <w:num w:numId="7">
    <w:abstractNumId w:val="22"/>
  </w:num>
  <w:num w:numId="8">
    <w:abstractNumId w:val="19"/>
  </w:num>
  <w:num w:numId="9">
    <w:abstractNumId w:val="14"/>
  </w:num>
  <w:num w:numId="10">
    <w:abstractNumId w:val="17"/>
  </w:num>
  <w:num w:numId="11">
    <w:abstractNumId w:val="6"/>
  </w:num>
  <w:num w:numId="12">
    <w:abstractNumId w:val="2"/>
  </w:num>
  <w:num w:numId="13">
    <w:abstractNumId w:val="11"/>
  </w:num>
  <w:num w:numId="14">
    <w:abstractNumId w:val="9"/>
  </w:num>
  <w:num w:numId="15">
    <w:abstractNumId w:val="4"/>
  </w:num>
  <w:num w:numId="16">
    <w:abstractNumId w:val="16"/>
  </w:num>
  <w:num w:numId="17">
    <w:abstractNumId w:val="5"/>
  </w:num>
  <w:num w:numId="18">
    <w:abstractNumId w:val="20"/>
  </w:num>
  <w:num w:numId="19">
    <w:abstractNumId w:val="1"/>
  </w:num>
  <w:num w:numId="20">
    <w:abstractNumId w:val="7"/>
  </w:num>
  <w:num w:numId="21">
    <w:abstractNumId w:val="24"/>
  </w:num>
  <w:num w:numId="22">
    <w:abstractNumId w:val="15"/>
  </w:num>
  <w:num w:numId="23">
    <w:abstractNumId w:val="0"/>
  </w:num>
  <w:num w:numId="24">
    <w:abstractNumId w:val="13"/>
  </w:num>
  <w:num w:numId="25">
    <w:abstractNumId w:val="23"/>
  </w:num>
  <w:num w:numId="26">
    <w:abstractNumId w:val="8"/>
  </w:num>
  <w:num w:numId="27">
    <w:abstractNumId w:val="2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F3"/>
    <w:rsid w:val="000008FB"/>
    <w:rsid w:val="00085A71"/>
    <w:rsid w:val="000C125E"/>
    <w:rsid w:val="000E239C"/>
    <w:rsid w:val="00104929"/>
    <w:rsid w:val="00117F7C"/>
    <w:rsid w:val="001328C2"/>
    <w:rsid w:val="001407BF"/>
    <w:rsid w:val="0014162F"/>
    <w:rsid w:val="001572CA"/>
    <w:rsid w:val="00167F2D"/>
    <w:rsid w:val="0017012C"/>
    <w:rsid w:val="00170CFF"/>
    <w:rsid w:val="001D4D57"/>
    <w:rsid w:val="001E207B"/>
    <w:rsid w:val="001F4F0B"/>
    <w:rsid w:val="002452FA"/>
    <w:rsid w:val="002509B6"/>
    <w:rsid w:val="002529E1"/>
    <w:rsid w:val="002A29B5"/>
    <w:rsid w:val="002C5B59"/>
    <w:rsid w:val="002D3D1B"/>
    <w:rsid w:val="003238C6"/>
    <w:rsid w:val="00342DB2"/>
    <w:rsid w:val="0036028B"/>
    <w:rsid w:val="00374541"/>
    <w:rsid w:val="003A481B"/>
    <w:rsid w:val="003D4DCF"/>
    <w:rsid w:val="003E7271"/>
    <w:rsid w:val="0040352E"/>
    <w:rsid w:val="00412A48"/>
    <w:rsid w:val="00437C4E"/>
    <w:rsid w:val="004803B6"/>
    <w:rsid w:val="00497A2E"/>
    <w:rsid w:val="004D4968"/>
    <w:rsid w:val="00523AF3"/>
    <w:rsid w:val="00524015"/>
    <w:rsid w:val="005418EE"/>
    <w:rsid w:val="005510F0"/>
    <w:rsid w:val="00552D3E"/>
    <w:rsid w:val="00560DCB"/>
    <w:rsid w:val="00573134"/>
    <w:rsid w:val="005F5D3B"/>
    <w:rsid w:val="00642BC6"/>
    <w:rsid w:val="00665E28"/>
    <w:rsid w:val="006805D8"/>
    <w:rsid w:val="006A1006"/>
    <w:rsid w:val="006C6D10"/>
    <w:rsid w:val="006F2D41"/>
    <w:rsid w:val="006F73D3"/>
    <w:rsid w:val="00711F92"/>
    <w:rsid w:val="007161E9"/>
    <w:rsid w:val="00792D02"/>
    <w:rsid w:val="007D2F8F"/>
    <w:rsid w:val="007D6880"/>
    <w:rsid w:val="007E0374"/>
    <w:rsid w:val="007E4FE3"/>
    <w:rsid w:val="008360CA"/>
    <w:rsid w:val="00844CF1"/>
    <w:rsid w:val="008659F3"/>
    <w:rsid w:val="00867F2F"/>
    <w:rsid w:val="00870BDB"/>
    <w:rsid w:val="008B0403"/>
    <w:rsid w:val="008D4940"/>
    <w:rsid w:val="00900311"/>
    <w:rsid w:val="00915B1D"/>
    <w:rsid w:val="00915B45"/>
    <w:rsid w:val="00920C54"/>
    <w:rsid w:val="0092355A"/>
    <w:rsid w:val="009367E0"/>
    <w:rsid w:val="00942E81"/>
    <w:rsid w:val="0097304E"/>
    <w:rsid w:val="00A92C88"/>
    <w:rsid w:val="00AA66D0"/>
    <w:rsid w:val="00AC619E"/>
    <w:rsid w:val="00AD56B2"/>
    <w:rsid w:val="00B21620"/>
    <w:rsid w:val="00B307CC"/>
    <w:rsid w:val="00B467CA"/>
    <w:rsid w:val="00B57CF2"/>
    <w:rsid w:val="00B94FEF"/>
    <w:rsid w:val="00BD547A"/>
    <w:rsid w:val="00BE0197"/>
    <w:rsid w:val="00C149BE"/>
    <w:rsid w:val="00C1532D"/>
    <w:rsid w:val="00C26F81"/>
    <w:rsid w:val="00C33E57"/>
    <w:rsid w:val="00C602B7"/>
    <w:rsid w:val="00C635B1"/>
    <w:rsid w:val="00CB5348"/>
    <w:rsid w:val="00CB6DCD"/>
    <w:rsid w:val="00CD07CD"/>
    <w:rsid w:val="00D4032D"/>
    <w:rsid w:val="00D90CB9"/>
    <w:rsid w:val="00E129BD"/>
    <w:rsid w:val="00E20757"/>
    <w:rsid w:val="00E3018B"/>
    <w:rsid w:val="00E65573"/>
    <w:rsid w:val="00E80FB3"/>
    <w:rsid w:val="00EF6CA9"/>
    <w:rsid w:val="00F11C1B"/>
    <w:rsid w:val="00F25CD2"/>
    <w:rsid w:val="00F310A0"/>
    <w:rsid w:val="00F64AAD"/>
    <w:rsid w:val="00FA0D1A"/>
    <w:rsid w:val="00FC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40C8AAA5"/>
  <w15:chartTrackingRefBased/>
  <w15:docId w15:val="{4DB172FC-8BE6-4F68-A00F-1753D3C5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6805D8"/>
    <w:rPr>
      <w:rFonts w:ascii="Tahoma" w:hAnsi="Tahoma" w:cs="Tahoma"/>
      <w:sz w:val="16"/>
      <w:szCs w:val="16"/>
    </w:rPr>
  </w:style>
  <w:style w:type="paragraph" w:styleId="ListParagraph">
    <w:name w:val="List Paragraph"/>
    <w:basedOn w:val="Normal"/>
    <w:uiPriority w:val="34"/>
    <w:qFormat/>
    <w:rsid w:val="00FA0D1A"/>
    <w:pPr>
      <w:ind w:left="720"/>
      <w:contextualSpacing/>
    </w:pPr>
  </w:style>
  <w:style w:type="paragraph" w:styleId="Header">
    <w:name w:val="header"/>
    <w:basedOn w:val="Normal"/>
    <w:link w:val="HeaderChar"/>
    <w:rsid w:val="00C1532D"/>
    <w:pPr>
      <w:tabs>
        <w:tab w:val="center" w:pos="4680"/>
        <w:tab w:val="right" w:pos="9360"/>
      </w:tabs>
    </w:pPr>
  </w:style>
  <w:style w:type="character" w:customStyle="1" w:styleId="HeaderChar">
    <w:name w:val="Header Char"/>
    <w:basedOn w:val="DefaultParagraphFont"/>
    <w:link w:val="Header"/>
    <w:rsid w:val="00C1532D"/>
    <w:rPr>
      <w:sz w:val="24"/>
    </w:rPr>
  </w:style>
  <w:style w:type="paragraph" w:styleId="Footer">
    <w:name w:val="footer"/>
    <w:basedOn w:val="Normal"/>
    <w:link w:val="FooterChar"/>
    <w:rsid w:val="00C1532D"/>
    <w:pPr>
      <w:tabs>
        <w:tab w:val="center" w:pos="4680"/>
        <w:tab w:val="right" w:pos="9360"/>
      </w:tabs>
    </w:pPr>
  </w:style>
  <w:style w:type="character" w:customStyle="1" w:styleId="FooterChar">
    <w:name w:val="Footer Char"/>
    <w:basedOn w:val="DefaultParagraphFont"/>
    <w:link w:val="Footer"/>
    <w:rsid w:val="00C1532D"/>
    <w:rPr>
      <w:sz w:val="24"/>
    </w:rPr>
  </w:style>
  <w:style w:type="character" w:styleId="Hyperlink">
    <w:name w:val="Hyperlink"/>
    <w:basedOn w:val="DefaultParagraphFont"/>
    <w:rsid w:val="00412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lson@fentontownship.org" TargetMode="External"/><Relationship Id="rId3" Type="http://schemas.openxmlformats.org/officeDocument/2006/relationships/settings" Target="settings.xml"/><Relationship Id="rId7" Type="http://schemas.openxmlformats.org/officeDocument/2006/relationships/hyperlink" Target="http://www.fentontown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CHARTER TOWNSHIP OF FENTON</vt:lpstr>
    </vt:vector>
  </TitlesOfParts>
  <Company>Fenton Township Offices</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FENTON</dc:title>
  <dc:subject/>
  <dc:creator>Tom</dc:creator>
  <cp:keywords/>
  <cp:lastModifiedBy>Tom Broecker</cp:lastModifiedBy>
  <cp:revision>2</cp:revision>
  <cp:lastPrinted>2023-12-27T22:12:00Z</cp:lastPrinted>
  <dcterms:created xsi:type="dcterms:W3CDTF">2024-01-03T19:53:00Z</dcterms:created>
  <dcterms:modified xsi:type="dcterms:W3CDTF">2024-01-03T19:53:00Z</dcterms:modified>
</cp:coreProperties>
</file>